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C1" w:rsidRDefault="009218C1" w:rsidP="009218C1">
      <w:pPr>
        <w:spacing w:after="0" w:line="240" w:lineRule="auto"/>
        <w:jc w:val="center"/>
        <w:outlineLvl w:val="2"/>
        <w:rPr>
          <w:rFonts w:ascii="Palatino Linotype" w:eastAsia="Times New Roman" w:hAnsi="Palatino Linotype" w:cs="Times New Roman"/>
          <w:b/>
          <w:bCs/>
          <w:color w:val="000000"/>
          <w:sz w:val="40"/>
          <w:szCs w:val="24"/>
          <w:lang w:eastAsia="en-GB"/>
        </w:rPr>
      </w:pPr>
      <w:bookmarkStart w:id="0" w:name="_GoBack"/>
      <w:bookmarkEnd w:id="0"/>
      <w:r>
        <w:rPr>
          <w:rFonts w:ascii="Palatino Linotype" w:eastAsia="Times New Roman" w:hAnsi="Palatino Linotype" w:cs="Times New Roman"/>
          <w:b/>
          <w:bCs/>
          <w:noProof/>
          <w:color w:val="000000"/>
          <w:sz w:val="40"/>
          <w:szCs w:val="24"/>
          <w:lang w:eastAsia="en-GB"/>
        </w:rPr>
        <w:drawing>
          <wp:inline distT="0" distB="0" distL="0" distR="0">
            <wp:extent cx="1257300" cy="80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Harding Badge.png"/>
                    <pic:cNvPicPr/>
                  </pic:nvPicPr>
                  <pic:blipFill>
                    <a:blip r:embed="rId5">
                      <a:extLst>
                        <a:ext uri="{28A0092B-C50C-407E-A947-70E740481C1C}">
                          <a14:useLocalDpi xmlns:a14="http://schemas.microsoft.com/office/drawing/2010/main" val="0"/>
                        </a:ext>
                      </a:extLst>
                    </a:blip>
                    <a:stretch>
                      <a:fillRect/>
                    </a:stretch>
                  </pic:blipFill>
                  <pic:spPr>
                    <a:xfrm>
                      <a:off x="0" y="0"/>
                      <a:ext cx="1258639" cy="802754"/>
                    </a:xfrm>
                    <a:prstGeom prst="rect">
                      <a:avLst/>
                    </a:prstGeom>
                  </pic:spPr>
                </pic:pic>
              </a:graphicData>
            </a:graphic>
          </wp:inline>
        </w:drawing>
      </w:r>
    </w:p>
    <w:p w:rsidR="00E756D1" w:rsidRDefault="009218C1" w:rsidP="009218C1">
      <w:pPr>
        <w:spacing w:after="0" w:line="240" w:lineRule="auto"/>
        <w:jc w:val="center"/>
        <w:outlineLvl w:val="2"/>
        <w:rPr>
          <w:rFonts w:ascii="Palatino Linotype" w:eastAsia="Times New Roman" w:hAnsi="Palatino Linotype" w:cs="Times New Roman"/>
          <w:b/>
          <w:bCs/>
          <w:color w:val="000000"/>
          <w:sz w:val="40"/>
          <w:szCs w:val="24"/>
          <w:lang w:eastAsia="en-GB"/>
        </w:rPr>
      </w:pPr>
      <w:r w:rsidRPr="009218C1">
        <w:rPr>
          <w:rFonts w:ascii="Palatino Linotype" w:eastAsia="Times New Roman" w:hAnsi="Palatino Linotype" w:cs="Times New Roman"/>
          <w:b/>
          <w:bCs/>
          <w:color w:val="000000"/>
          <w:sz w:val="40"/>
          <w:szCs w:val="24"/>
          <w:lang w:eastAsia="en-GB"/>
        </w:rPr>
        <w:t xml:space="preserve">Harding Memorial Primary School </w:t>
      </w:r>
    </w:p>
    <w:p w:rsidR="00727E95" w:rsidRPr="009218C1" w:rsidRDefault="00E756D1" w:rsidP="009218C1">
      <w:pPr>
        <w:spacing w:after="0" w:line="240" w:lineRule="auto"/>
        <w:jc w:val="center"/>
        <w:outlineLvl w:val="2"/>
        <w:rPr>
          <w:rFonts w:ascii="Palatino Linotype" w:eastAsia="Times New Roman" w:hAnsi="Palatino Linotype" w:cs="Times New Roman"/>
          <w:b/>
          <w:bCs/>
          <w:color w:val="000000"/>
          <w:sz w:val="40"/>
          <w:szCs w:val="24"/>
          <w:lang w:eastAsia="en-GB"/>
        </w:rPr>
      </w:pPr>
      <w:r>
        <w:rPr>
          <w:rFonts w:ascii="Palatino Linotype" w:eastAsia="Times New Roman" w:hAnsi="Palatino Linotype" w:cs="Times New Roman"/>
          <w:b/>
          <w:bCs/>
          <w:color w:val="000000"/>
          <w:sz w:val="40"/>
          <w:szCs w:val="24"/>
          <w:lang w:eastAsia="en-GB"/>
        </w:rPr>
        <w:t xml:space="preserve">Pupil School </w:t>
      </w:r>
      <w:r w:rsidR="00727E95" w:rsidRPr="009218C1">
        <w:rPr>
          <w:rFonts w:ascii="Palatino Linotype" w:eastAsia="Times New Roman" w:hAnsi="Palatino Linotype" w:cs="Times New Roman"/>
          <w:b/>
          <w:bCs/>
          <w:color w:val="000000"/>
          <w:sz w:val="40"/>
          <w:szCs w:val="24"/>
          <w:lang w:eastAsia="en-GB"/>
        </w:rPr>
        <w:t>Attendance Policy</w:t>
      </w:r>
    </w:p>
    <w:p w:rsidR="009218C1" w:rsidRPr="00727E95" w:rsidRDefault="009218C1" w:rsidP="00895507">
      <w:pPr>
        <w:spacing w:after="0" w:line="240" w:lineRule="auto"/>
        <w:jc w:val="both"/>
        <w:outlineLvl w:val="2"/>
        <w:rPr>
          <w:rFonts w:ascii="Palatino Linotype" w:eastAsia="Times New Roman" w:hAnsi="Palatino Linotype" w:cs="Times New Roman"/>
          <w:b/>
          <w:bCs/>
          <w:color w:val="000000"/>
          <w:sz w:val="24"/>
          <w:szCs w:val="24"/>
          <w:lang w:eastAsia="en-GB"/>
        </w:rPr>
      </w:pPr>
    </w:p>
    <w:p w:rsidR="00727E95" w:rsidRPr="00B143B8" w:rsidRDefault="00727E95"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Introduction</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xml:space="preserve">Regular and punctual school attendance is important. Pupils need to attend school regularly if they are to take full advantage of the educational opportunities available to them by law. </w:t>
      </w:r>
      <w:r w:rsidR="009218C1">
        <w:rPr>
          <w:rFonts w:ascii="Palatino Linotype" w:eastAsia="Times New Roman" w:hAnsi="Palatino Linotype" w:cs="Times New Roman"/>
          <w:color w:val="000000"/>
          <w:sz w:val="24"/>
          <w:szCs w:val="24"/>
          <w:lang w:eastAsia="en-GB"/>
        </w:rPr>
        <w:t xml:space="preserve">Harding Memorial Primary School </w:t>
      </w:r>
      <w:r w:rsidRPr="00727E95">
        <w:rPr>
          <w:rFonts w:ascii="Palatino Linotype" w:eastAsia="Times New Roman" w:hAnsi="Palatino Linotype" w:cs="Times New Roman"/>
          <w:color w:val="000000"/>
          <w:sz w:val="24"/>
          <w:szCs w:val="24"/>
          <w:lang w:eastAsia="en-GB"/>
        </w:rPr>
        <w:t>fully recognises its responsibilities to ensure pupils are in school and on time, therefore having access to learning for the maximum number of days and hours.</w:t>
      </w:r>
    </w:p>
    <w:p w:rsidR="00E756D1" w:rsidRPr="00E756D1" w:rsidRDefault="00E756D1" w:rsidP="009218C1">
      <w:pPr>
        <w:spacing w:after="0" w:line="240" w:lineRule="auto"/>
        <w:jc w:val="both"/>
        <w:rPr>
          <w:rFonts w:ascii="Palatino Linotype" w:eastAsia="Times New Roman" w:hAnsi="Palatino Linotype" w:cs="Times New Roman"/>
          <w:b/>
          <w:bCs/>
          <w:color w:val="000000"/>
          <w:sz w:val="12"/>
          <w:szCs w:val="12"/>
          <w:lang w:eastAsia="en-GB"/>
        </w:rPr>
      </w:pPr>
    </w:p>
    <w:p w:rsidR="00E756D1"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Our policy applies to all children registered at this school and this polic</w:t>
      </w:r>
      <w:r w:rsidR="009218C1">
        <w:rPr>
          <w:rFonts w:ascii="Palatino Linotype" w:eastAsia="Times New Roman" w:hAnsi="Palatino Linotype" w:cs="Times New Roman"/>
          <w:color w:val="000000"/>
          <w:sz w:val="24"/>
          <w:szCs w:val="24"/>
          <w:lang w:eastAsia="en-GB"/>
        </w:rPr>
        <w:t xml:space="preserve">y will be </w:t>
      </w:r>
      <w:r w:rsidRPr="00727E95">
        <w:rPr>
          <w:rFonts w:ascii="Palatino Linotype" w:eastAsia="Times New Roman" w:hAnsi="Palatino Linotype" w:cs="Times New Roman"/>
          <w:color w:val="000000"/>
          <w:sz w:val="24"/>
          <w:szCs w:val="24"/>
          <w:lang w:eastAsia="en-GB"/>
        </w:rPr>
        <w:t>made</w:t>
      </w:r>
      <w:r w:rsidR="0022551C">
        <w:rPr>
          <w:rFonts w:ascii="Palatino Linotype" w:eastAsia="Times New Roman" w:hAnsi="Palatino Linotype" w:cs="Times New Roman"/>
          <w:color w:val="000000"/>
          <w:sz w:val="24"/>
          <w:szCs w:val="24"/>
          <w:lang w:eastAsia="en-GB"/>
        </w:rPr>
        <w:t xml:space="preserve"> available to all Parents/Guardians</w:t>
      </w:r>
      <w:r w:rsidRPr="00727E95">
        <w:rPr>
          <w:rFonts w:ascii="Palatino Linotype" w:eastAsia="Times New Roman" w:hAnsi="Palatino Linotype" w:cs="Times New Roman"/>
          <w:color w:val="000000"/>
          <w:sz w:val="24"/>
          <w:szCs w:val="24"/>
          <w:lang w:eastAsia="en-GB"/>
        </w:rPr>
        <w:t xml:space="preserve"> of pupils who are registered at our school on our school website.</w:t>
      </w:r>
    </w:p>
    <w:p w:rsidR="00727E95" w:rsidRPr="00E756D1" w:rsidRDefault="00727E95" w:rsidP="009218C1">
      <w:pPr>
        <w:spacing w:after="0" w:line="240" w:lineRule="auto"/>
        <w:jc w:val="both"/>
        <w:rPr>
          <w:rFonts w:ascii="Palatino Linotype" w:eastAsia="Times New Roman" w:hAnsi="Palatino Linotype" w:cs="Times New Roman"/>
          <w:color w:val="000000"/>
          <w:sz w:val="12"/>
          <w:szCs w:val="12"/>
          <w:lang w:eastAsia="en-GB"/>
        </w:rPr>
      </w:pPr>
      <w:r w:rsidRPr="00E756D1">
        <w:rPr>
          <w:rFonts w:ascii="Palatino Linotype" w:eastAsia="Times New Roman" w:hAnsi="Palatino Linotype" w:cs="Times New Roman"/>
          <w:color w:val="000000"/>
          <w:sz w:val="12"/>
          <w:szCs w:val="12"/>
          <w:lang w:eastAsia="en-GB"/>
        </w:rPr>
        <w:t> </w:t>
      </w:r>
    </w:p>
    <w:p w:rsidR="00727E95" w:rsidRPr="00727E95" w:rsidRDefault="0022551C"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 xml:space="preserve">Although Parents/Guardians </w:t>
      </w:r>
      <w:r w:rsidR="00727E95" w:rsidRPr="00727E95">
        <w:rPr>
          <w:rFonts w:ascii="Palatino Linotype" w:eastAsia="Times New Roman" w:hAnsi="Palatino Linotype" w:cs="Times New Roman"/>
          <w:color w:val="000000"/>
          <w:sz w:val="24"/>
          <w:szCs w:val="24"/>
          <w:lang w:eastAsia="en-GB"/>
        </w:rPr>
        <w:t xml:space="preserve">have the legal responsibility for ensuring their child’s good attendance, the </w:t>
      </w:r>
      <w:r>
        <w:rPr>
          <w:rFonts w:ascii="Palatino Linotype" w:eastAsia="Times New Roman" w:hAnsi="Palatino Linotype" w:cs="Times New Roman"/>
          <w:color w:val="000000"/>
          <w:sz w:val="24"/>
          <w:szCs w:val="24"/>
          <w:lang w:eastAsia="en-GB"/>
        </w:rPr>
        <w:t xml:space="preserve">School Principal </w:t>
      </w:r>
      <w:r w:rsidR="00727E95" w:rsidRPr="00727E95">
        <w:rPr>
          <w:rFonts w:ascii="Palatino Linotype" w:eastAsia="Times New Roman" w:hAnsi="Palatino Linotype" w:cs="Times New Roman"/>
          <w:color w:val="000000"/>
          <w:sz w:val="24"/>
          <w:szCs w:val="24"/>
          <w:lang w:eastAsia="en-GB"/>
        </w:rPr>
        <w:t>and Governors at our school work together with other professionals and agencies to ensure that all pupils are encouraged and supported to develop good attendance habits. Procedures in this policy are followed to ensure this happens.</w:t>
      </w:r>
    </w:p>
    <w:p w:rsidR="00727E95" w:rsidRPr="00E756D1" w:rsidRDefault="00727E95" w:rsidP="009218C1">
      <w:pPr>
        <w:spacing w:after="0" w:line="240" w:lineRule="auto"/>
        <w:jc w:val="both"/>
        <w:rPr>
          <w:rFonts w:ascii="Palatino Linotype" w:eastAsia="Times New Roman" w:hAnsi="Palatino Linotype" w:cs="Times New Roman"/>
          <w:color w:val="000000"/>
          <w:sz w:val="12"/>
          <w:szCs w:val="12"/>
          <w:lang w:eastAsia="en-GB"/>
        </w:rPr>
      </w:pPr>
      <w:r w:rsidRPr="00E756D1">
        <w:rPr>
          <w:rFonts w:ascii="Palatino Linotype" w:eastAsia="Times New Roman" w:hAnsi="Palatino Linotype" w:cs="Times New Roman"/>
          <w:color w:val="000000"/>
          <w:sz w:val="12"/>
          <w:szCs w:val="12"/>
          <w:lang w:eastAsia="en-GB"/>
        </w:rPr>
        <w:t> </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Children who are persistently late or absent soon f</w:t>
      </w:r>
      <w:r w:rsidR="00E756D1">
        <w:rPr>
          <w:rFonts w:ascii="Palatino Linotype" w:eastAsia="Times New Roman" w:hAnsi="Palatino Linotype" w:cs="Times New Roman"/>
          <w:color w:val="000000"/>
          <w:sz w:val="24"/>
          <w:szCs w:val="24"/>
          <w:lang w:eastAsia="en-GB"/>
        </w:rPr>
        <w:t xml:space="preserve">all behind with their learning. </w:t>
      </w:r>
      <w:r w:rsidRPr="00727E95">
        <w:rPr>
          <w:rFonts w:ascii="Palatino Linotype" w:eastAsia="Times New Roman" w:hAnsi="Palatino Linotype" w:cs="Times New Roman"/>
          <w:color w:val="000000"/>
          <w:sz w:val="24"/>
          <w:szCs w:val="24"/>
          <w:lang w:eastAsia="en-GB"/>
        </w:rPr>
        <w:t>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rsidR="00727E95" w:rsidRPr="00E756D1" w:rsidRDefault="00727E95" w:rsidP="009218C1">
      <w:pPr>
        <w:spacing w:after="0" w:line="240" w:lineRule="auto"/>
        <w:jc w:val="both"/>
        <w:rPr>
          <w:rFonts w:ascii="Palatino Linotype" w:eastAsia="Times New Roman" w:hAnsi="Palatino Linotype" w:cs="Times New Roman"/>
          <w:color w:val="000000"/>
          <w:sz w:val="12"/>
          <w:szCs w:val="12"/>
          <w:lang w:eastAsia="en-GB"/>
        </w:rPr>
      </w:pPr>
      <w:r w:rsidRPr="00E756D1">
        <w:rPr>
          <w:rFonts w:ascii="Palatino Linotype" w:eastAsia="Times New Roman" w:hAnsi="Palatino Linotype" w:cs="Times New Roman"/>
          <w:color w:val="000000"/>
          <w:sz w:val="12"/>
          <w:szCs w:val="12"/>
          <w:lang w:eastAsia="en-GB"/>
        </w:rPr>
        <w:t> </w:t>
      </w:r>
    </w:p>
    <w:p w:rsidR="00727E95" w:rsidRPr="00B143B8" w:rsidRDefault="00727E95"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Aims and Objectives</w:t>
      </w:r>
    </w:p>
    <w:p w:rsid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xml:space="preserve">This attendance policy ensures that all </w:t>
      </w:r>
      <w:r w:rsidR="00E756D1">
        <w:rPr>
          <w:rFonts w:ascii="Palatino Linotype" w:eastAsia="Times New Roman" w:hAnsi="Palatino Linotype" w:cs="Times New Roman"/>
          <w:color w:val="000000"/>
          <w:sz w:val="24"/>
          <w:szCs w:val="24"/>
          <w:lang w:eastAsia="en-GB"/>
        </w:rPr>
        <w:t>Harding Memorial Primary School Staff and G</w:t>
      </w:r>
      <w:r w:rsidRPr="00727E95">
        <w:rPr>
          <w:rFonts w:ascii="Palatino Linotype" w:eastAsia="Times New Roman" w:hAnsi="Palatino Linotype" w:cs="Times New Roman"/>
          <w:color w:val="000000"/>
          <w:sz w:val="24"/>
          <w:szCs w:val="24"/>
          <w:lang w:eastAsia="en-GB"/>
        </w:rPr>
        <w:t>overnors are fully aware of and clear about the actions necessary to promote good attendance.</w:t>
      </w:r>
      <w:r w:rsidR="00E756D1">
        <w:rPr>
          <w:rFonts w:ascii="Palatino Linotype" w:eastAsia="Times New Roman" w:hAnsi="Palatino Linotype" w:cs="Times New Roman"/>
          <w:color w:val="000000"/>
          <w:sz w:val="24"/>
          <w:szCs w:val="24"/>
          <w:lang w:eastAsia="en-GB"/>
        </w:rPr>
        <w:t xml:space="preserve"> </w:t>
      </w:r>
      <w:r w:rsidRPr="00727E95">
        <w:rPr>
          <w:rFonts w:ascii="Palatino Linotype" w:eastAsia="Times New Roman" w:hAnsi="Palatino Linotype" w:cs="Times New Roman"/>
          <w:color w:val="000000"/>
          <w:sz w:val="24"/>
          <w:szCs w:val="24"/>
          <w:lang w:eastAsia="en-GB"/>
        </w:rPr>
        <w:t xml:space="preserve">Through this </w:t>
      </w:r>
      <w:r w:rsidR="00E756D1">
        <w:rPr>
          <w:rFonts w:ascii="Palatino Linotype" w:eastAsia="Times New Roman" w:hAnsi="Palatino Linotype" w:cs="Times New Roman"/>
          <w:color w:val="000000"/>
          <w:sz w:val="24"/>
          <w:szCs w:val="24"/>
          <w:lang w:eastAsia="en-GB"/>
        </w:rPr>
        <w:t xml:space="preserve">Attendance </w:t>
      </w:r>
      <w:r w:rsidRPr="00727E95">
        <w:rPr>
          <w:rFonts w:ascii="Palatino Linotype" w:eastAsia="Times New Roman" w:hAnsi="Palatino Linotype" w:cs="Times New Roman"/>
          <w:color w:val="000000"/>
          <w:sz w:val="24"/>
          <w:szCs w:val="24"/>
          <w:lang w:eastAsia="en-GB"/>
        </w:rPr>
        <w:t>Policy we aim to:</w:t>
      </w:r>
    </w:p>
    <w:p w:rsidR="00E756D1" w:rsidRPr="00E756D1" w:rsidRDefault="00E756D1"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Improve pupils’ achievement by ensuring high levels of attendance and punctuality.</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Achieve a minimum of 95% attendance for all children, apart from those with chronic health issues.</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Create an ethos in which good attendance and punctuality are recognised as the norm and seen to be valued by the school.</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Raise awareness of parents, carers and pupils of the importance of uninterrupted attendance and punctuality at every stage of a child’s education.</w:t>
      </w:r>
    </w:p>
    <w:p w:rsidR="00727E95" w:rsidRPr="00E756D1" w:rsidRDefault="00E756D1"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Work in partnership with Pupils, Parents, S</w:t>
      </w:r>
      <w:r w:rsidR="00727E95" w:rsidRPr="00E756D1">
        <w:rPr>
          <w:rFonts w:ascii="Palatino Linotype" w:eastAsia="Times New Roman" w:hAnsi="Palatino Linotype" w:cs="Times New Roman"/>
          <w:color w:val="000000"/>
          <w:sz w:val="24"/>
          <w:szCs w:val="24"/>
          <w:lang w:eastAsia="en-GB"/>
        </w:rPr>
        <w:t>taff and the Education Welfare Service so that all pupils realise their potential, unhindered by unnecessary absence.</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Promote a positive and welcoming atmosphere in which pupils feel safe, secure, and valued, and encourage in pupils a sense of their own responsibility.</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Establish a pattern of monitoring attendance and ensure consistency in recognising achievement and dealing with difficulties.</w:t>
      </w:r>
    </w:p>
    <w:p w:rsidR="00727E95" w:rsidRPr="00E756D1" w:rsidRDefault="00727E95" w:rsidP="00E756D1">
      <w:pPr>
        <w:pStyle w:val="ListParagraph"/>
        <w:numPr>
          <w:ilvl w:val="0"/>
          <w:numId w:val="11"/>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Recognise the key role of all staff, but especially class teachers, in promoting good attendance.</w:t>
      </w:r>
    </w:p>
    <w:p w:rsidR="00E756D1"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w:t>
      </w:r>
    </w:p>
    <w:p w:rsidR="00E756D1" w:rsidRPr="00E756D1" w:rsidRDefault="00E756D1"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B143B8" w:rsidRDefault="00E756D1" w:rsidP="009218C1">
      <w:pPr>
        <w:spacing w:after="0" w:line="240" w:lineRule="auto"/>
        <w:jc w:val="both"/>
        <w:rPr>
          <w:rFonts w:ascii="Palatino Linotype" w:eastAsia="Times New Roman" w:hAnsi="Palatino Linotype" w:cs="Times New Roman"/>
          <w:b/>
          <w:color w:val="000000"/>
          <w:sz w:val="28"/>
          <w:szCs w:val="28"/>
          <w:u w:val="single"/>
          <w:lang w:eastAsia="en-GB"/>
        </w:rPr>
      </w:pPr>
      <w:r w:rsidRPr="00B143B8">
        <w:rPr>
          <w:rFonts w:ascii="Palatino Linotype" w:eastAsia="Times New Roman" w:hAnsi="Palatino Linotype" w:cs="Times New Roman"/>
          <w:b/>
          <w:color w:val="000000"/>
          <w:sz w:val="28"/>
          <w:szCs w:val="28"/>
          <w:u w:val="single"/>
          <w:lang w:eastAsia="en-GB"/>
        </w:rPr>
        <w:lastRenderedPageBreak/>
        <w:t xml:space="preserve">In Harding Memorial </w:t>
      </w:r>
      <w:r w:rsidR="0022551C" w:rsidRPr="00B143B8">
        <w:rPr>
          <w:rFonts w:ascii="Palatino Linotype" w:eastAsia="Times New Roman" w:hAnsi="Palatino Linotype" w:cs="Times New Roman"/>
          <w:b/>
          <w:color w:val="000000"/>
          <w:sz w:val="28"/>
          <w:szCs w:val="28"/>
          <w:u w:val="single"/>
          <w:lang w:eastAsia="en-GB"/>
        </w:rPr>
        <w:t xml:space="preserve">Primary School </w:t>
      </w:r>
      <w:r w:rsidRPr="00B143B8">
        <w:rPr>
          <w:rFonts w:ascii="Palatino Linotype" w:eastAsia="Times New Roman" w:hAnsi="Palatino Linotype" w:cs="Times New Roman"/>
          <w:b/>
          <w:color w:val="000000"/>
          <w:sz w:val="28"/>
          <w:szCs w:val="28"/>
          <w:u w:val="single"/>
          <w:lang w:eastAsia="en-GB"/>
        </w:rPr>
        <w:t>w</w:t>
      </w:r>
      <w:r w:rsidR="00727E95" w:rsidRPr="00B143B8">
        <w:rPr>
          <w:rFonts w:ascii="Palatino Linotype" w:eastAsia="Times New Roman" w:hAnsi="Palatino Linotype" w:cs="Times New Roman"/>
          <w:b/>
          <w:color w:val="000000"/>
          <w:sz w:val="28"/>
          <w:szCs w:val="28"/>
          <w:u w:val="single"/>
          <w:lang w:eastAsia="en-GB"/>
        </w:rPr>
        <w:t xml:space="preserve">e </w:t>
      </w:r>
      <w:r w:rsidRPr="00B143B8">
        <w:rPr>
          <w:rFonts w:ascii="Palatino Linotype" w:eastAsia="Times New Roman" w:hAnsi="Palatino Linotype" w:cs="Times New Roman"/>
          <w:b/>
          <w:color w:val="000000"/>
          <w:sz w:val="28"/>
          <w:szCs w:val="28"/>
          <w:u w:val="single"/>
          <w:lang w:eastAsia="en-GB"/>
        </w:rPr>
        <w:t xml:space="preserve">will attempt to </w:t>
      </w:r>
      <w:r w:rsidR="00727E95" w:rsidRPr="00B143B8">
        <w:rPr>
          <w:rFonts w:ascii="Palatino Linotype" w:eastAsia="Times New Roman" w:hAnsi="Palatino Linotype" w:cs="Times New Roman"/>
          <w:b/>
          <w:color w:val="000000"/>
          <w:sz w:val="28"/>
          <w:szCs w:val="28"/>
          <w:u w:val="single"/>
          <w:lang w:eastAsia="en-GB"/>
        </w:rPr>
        <w:t xml:space="preserve">maintain and promote good attendance and punctuality </w:t>
      </w:r>
      <w:r w:rsidRPr="00B143B8">
        <w:rPr>
          <w:rFonts w:ascii="Palatino Linotype" w:eastAsia="Times New Roman" w:hAnsi="Palatino Linotype" w:cs="Times New Roman"/>
          <w:b/>
          <w:color w:val="000000"/>
          <w:sz w:val="28"/>
          <w:szCs w:val="28"/>
          <w:u w:val="single"/>
          <w:lang w:eastAsia="en-GB"/>
        </w:rPr>
        <w:t>by:</w:t>
      </w:r>
    </w:p>
    <w:p w:rsidR="00E756D1" w:rsidRPr="00E756D1" w:rsidRDefault="00E756D1"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Raising awareness of attendance and punctuality issues among all staff, parents and pupils.</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Ensuring that parents have an understanding of the responsibility placed on them for making sure their child attends regularly and punctually.</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Equipping children with the life skills needed to take responsibility for good school attendance and punctuality appropriate to the child’s age and development.</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Maintaining effective means of communication with parents, pupils, staff and governo</w:t>
      </w:r>
      <w:r w:rsidR="00E756D1">
        <w:rPr>
          <w:rFonts w:ascii="Palatino Linotype" w:eastAsia="Times New Roman" w:hAnsi="Palatino Linotype" w:cs="Times New Roman"/>
          <w:color w:val="000000"/>
          <w:sz w:val="24"/>
          <w:szCs w:val="24"/>
          <w:lang w:eastAsia="en-GB"/>
        </w:rPr>
        <w:t xml:space="preserve">rs on school attendance matters (School Attendance Booklet &amp; Individual Parental Letters) </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Developing and implementing procedures for identifying, reporting and reviewing cases of poor attendance and persistent lateness.</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Supporting pupils who have been experiencing any difficulties at home or at school which are preventing good attendance.</w:t>
      </w:r>
    </w:p>
    <w:p w:rsidR="00727E95" w:rsidRPr="00E756D1" w:rsidRDefault="00727E95" w:rsidP="00E756D1">
      <w:pPr>
        <w:pStyle w:val="ListParagraph"/>
        <w:numPr>
          <w:ilvl w:val="0"/>
          <w:numId w:val="12"/>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Developing and implementing procedures to follow up non-attendance at school.</w:t>
      </w:r>
    </w:p>
    <w:p w:rsidR="00110793" w:rsidRPr="00110793" w:rsidRDefault="00110793"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B143B8" w:rsidRDefault="00E756D1" w:rsidP="009218C1">
      <w:pPr>
        <w:spacing w:after="0" w:line="240" w:lineRule="auto"/>
        <w:jc w:val="both"/>
        <w:rPr>
          <w:rFonts w:ascii="Palatino Linotype" w:eastAsia="Times New Roman" w:hAnsi="Palatino Linotype" w:cs="Times New Roman"/>
          <w:b/>
          <w:color w:val="000000"/>
          <w:sz w:val="28"/>
          <w:szCs w:val="28"/>
          <w:u w:val="single"/>
          <w:lang w:eastAsia="en-GB"/>
        </w:rPr>
      </w:pPr>
      <w:r w:rsidRPr="00B143B8">
        <w:rPr>
          <w:rFonts w:ascii="Palatino Linotype" w:eastAsia="Times New Roman" w:hAnsi="Palatino Linotype" w:cs="Times New Roman"/>
          <w:b/>
          <w:color w:val="000000"/>
          <w:sz w:val="28"/>
          <w:szCs w:val="28"/>
          <w:u w:val="single"/>
          <w:lang w:eastAsia="en-GB"/>
        </w:rPr>
        <w:t xml:space="preserve">In Harding Memorial Primary School we </w:t>
      </w:r>
      <w:r w:rsidR="00727E95" w:rsidRPr="00B143B8">
        <w:rPr>
          <w:rFonts w:ascii="Palatino Linotype" w:eastAsia="Times New Roman" w:hAnsi="Palatino Linotype" w:cs="Times New Roman"/>
          <w:b/>
          <w:color w:val="000000"/>
          <w:sz w:val="28"/>
          <w:szCs w:val="28"/>
          <w:u w:val="single"/>
          <w:lang w:eastAsia="en-GB"/>
        </w:rPr>
        <w:t>will undertake to follow the following procedures to support good attendance:</w:t>
      </w:r>
    </w:p>
    <w:p w:rsidR="00E756D1" w:rsidRPr="00E756D1" w:rsidRDefault="00E756D1" w:rsidP="009218C1">
      <w:pPr>
        <w:spacing w:after="0" w:line="240" w:lineRule="auto"/>
        <w:jc w:val="both"/>
        <w:rPr>
          <w:rFonts w:ascii="Palatino Linotype" w:eastAsia="Times New Roman" w:hAnsi="Palatino Linotype" w:cs="Times New Roman"/>
          <w:b/>
          <w:color w:val="000000"/>
          <w:sz w:val="12"/>
          <w:szCs w:val="12"/>
          <w:lang w:eastAsia="en-GB"/>
        </w:rPr>
      </w:pP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maintain appropriate registration processes.</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maintain appropriate attendance data.</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communicate clearly the attendance procedures and expectations to all staff, governors, parents and pupils.</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have consistent and systematic daily records which give detail of any absence and lateness.</w:t>
      </w:r>
    </w:p>
    <w:p w:rsidR="00E756D1" w:rsidRPr="0022551C"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follow up absences and persistent lateness if parents/carers have not communicated with the school.</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work with parents to improve individual pupils attendance and punctuality</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To refer to the Educational Welfare Service any child whose attendance causes concern and where parents/carers have not responded to school initiatives to improve.</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 xml:space="preserve">To report attendance statistics to </w:t>
      </w:r>
      <w:r w:rsidR="0022551C">
        <w:rPr>
          <w:rFonts w:ascii="Palatino Linotype" w:eastAsia="Times New Roman" w:hAnsi="Palatino Linotype" w:cs="Times New Roman"/>
          <w:color w:val="000000"/>
          <w:sz w:val="24"/>
          <w:szCs w:val="24"/>
          <w:lang w:eastAsia="en-GB"/>
        </w:rPr>
        <w:t xml:space="preserve">DE </w:t>
      </w:r>
      <w:r w:rsidRPr="00E756D1">
        <w:rPr>
          <w:rFonts w:ascii="Palatino Linotype" w:eastAsia="Times New Roman" w:hAnsi="Palatino Linotype" w:cs="Times New Roman"/>
          <w:color w:val="000000"/>
          <w:sz w:val="24"/>
          <w:szCs w:val="24"/>
          <w:lang w:eastAsia="en-GB"/>
        </w:rPr>
        <w:t>where requested.</w:t>
      </w:r>
    </w:p>
    <w:p w:rsidR="00727E95" w:rsidRPr="00E756D1" w:rsidRDefault="00727E95" w:rsidP="00E756D1">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E756D1">
        <w:rPr>
          <w:rFonts w:ascii="Palatino Linotype" w:eastAsia="Times New Roman" w:hAnsi="Palatino Linotype" w:cs="Times New Roman"/>
          <w:color w:val="000000"/>
          <w:sz w:val="24"/>
          <w:szCs w:val="24"/>
          <w:lang w:eastAsia="en-GB"/>
        </w:rPr>
        <w:t xml:space="preserve">All staff should be aware that they must raise any attendance or punctuality concerns to the </w:t>
      </w:r>
      <w:r w:rsidR="0022551C">
        <w:rPr>
          <w:rFonts w:ascii="Palatino Linotype" w:eastAsia="Times New Roman" w:hAnsi="Palatino Linotype" w:cs="Times New Roman"/>
          <w:color w:val="000000"/>
          <w:sz w:val="24"/>
          <w:szCs w:val="24"/>
          <w:lang w:eastAsia="en-GB"/>
        </w:rPr>
        <w:t xml:space="preserve">Principal who has ultimate </w:t>
      </w:r>
      <w:r w:rsidRPr="00E756D1">
        <w:rPr>
          <w:rFonts w:ascii="Palatino Linotype" w:eastAsia="Times New Roman" w:hAnsi="Palatino Linotype" w:cs="Times New Roman"/>
          <w:color w:val="000000"/>
          <w:sz w:val="24"/>
          <w:szCs w:val="24"/>
          <w:lang w:eastAsia="en-GB"/>
        </w:rPr>
        <w:t>responsibility for monitoring attendance.</w:t>
      </w:r>
    </w:p>
    <w:p w:rsidR="0022551C" w:rsidRDefault="00727E95" w:rsidP="0022551C">
      <w:pPr>
        <w:pStyle w:val="ListParagraph"/>
        <w:numPr>
          <w:ilvl w:val="0"/>
          <w:numId w:val="13"/>
        </w:num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w:t>
      </w:r>
      <w:r w:rsidR="0022551C" w:rsidRPr="00E756D1">
        <w:rPr>
          <w:rFonts w:ascii="Palatino Linotype" w:eastAsia="Times New Roman" w:hAnsi="Palatino Linotype" w:cs="Times New Roman"/>
          <w:color w:val="000000"/>
          <w:sz w:val="24"/>
          <w:szCs w:val="24"/>
          <w:lang w:eastAsia="en-GB"/>
        </w:rPr>
        <w:t xml:space="preserve">To strongly discourage unnecessary absence through </w:t>
      </w:r>
      <w:r w:rsidR="0022551C">
        <w:rPr>
          <w:rFonts w:ascii="Palatino Linotype" w:eastAsia="Times New Roman" w:hAnsi="Palatino Linotype" w:cs="Times New Roman"/>
          <w:color w:val="000000"/>
          <w:sz w:val="24"/>
          <w:szCs w:val="24"/>
          <w:lang w:eastAsia="en-GB"/>
        </w:rPr>
        <w:t>holidays taken during term time</w:t>
      </w:r>
    </w:p>
    <w:p w:rsidR="0022551C" w:rsidRPr="00110793" w:rsidRDefault="0022551C" w:rsidP="0022551C">
      <w:pPr>
        <w:pStyle w:val="ListParagraph"/>
        <w:spacing w:after="0" w:line="240" w:lineRule="auto"/>
        <w:ind w:left="360"/>
        <w:jc w:val="both"/>
        <w:rPr>
          <w:rFonts w:ascii="Palatino Linotype" w:eastAsia="Times New Roman" w:hAnsi="Palatino Linotype" w:cs="Times New Roman"/>
          <w:color w:val="000000"/>
          <w:sz w:val="36"/>
          <w:szCs w:val="36"/>
          <w:lang w:eastAsia="en-GB"/>
        </w:rPr>
      </w:pPr>
    </w:p>
    <w:p w:rsidR="0022551C" w:rsidRPr="0022551C" w:rsidRDefault="0022551C" w:rsidP="0022551C">
      <w:pPr>
        <w:pStyle w:val="ListParagraph"/>
        <w:spacing w:after="0" w:line="240" w:lineRule="auto"/>
        <w:ind w:left="360"/>
        <w:jc w:val="both"/>
        <w:rPr>
          <w:rFonts w:ascii="Palatino Linotype" w:eastAsia="Times New Roman" w:hAnsi="Palatino Linotype" w:cs="Times New Roman"/>
          <w:color w:val="000000"/>
          <w:sz w:val="4"/>
          <w:szCs w:val="4"/>
          <w:lang w:eastAsia="en-GB"/>
        </w:rPr>
      </w:pPr>
    </w:p>
    <w:p w:rsidR="0022551C" w:rsidRPr="0022551C" w:rsidRDefault="0022551C" w:rsidP="0022551C">
      <w:pPr>
        <w:pStyle w:val="ListParagraph"/>
        <w:numPr>
          <w:ilvl w:val="0"/>
          <w:numId w:val="14"/>
        </w:numPr>
        <w:spacing w:after="0" w:line="240" w:lineRule="auto"/>
        <w:ind w:left="360"/>
        <w:jc w:val="both"/>
        <w:rPr>
          <w:rFonts w:ascii="Palatino Linotype" w:hAnsi="Palatino Linotype"/>
          <w:b/>
          <w:sz w:val="36"/>
          <w:szCs w:val="36"/>
        </w:rPr>
      </w:pPr>
      <w:r w:rsidRPr="0022551C">
        <w:rPr>
          <w:rFonts w:ascii="Palatino Linotype" w:hAnsi="Palatino Linotype"/>
          <w:b/>
          <w:sz w:val="36"/>
          <w:szCs w:val="36"/>
        </w:rPr>
        <w:t>Family holidays cannot be deemed to be an agreed, authorised absence except in very exceptional circumstances: (DE Circular 2006/14)</w:t>
      </w:r>
    </w:p>
    <w:p w:rsidR="0022551C" w:rsidRPr="0022551C" w:rsidRDefault="0022551C" w:rsidP="0022551C">
      <w:pPr>
        <w:spacing w:after="0" w:line="240" w:lineRule="auto"/>
        <w:jc w:val="both"/>
        <w:rPr>
          <w:rFonts w:ascii="Palatino Linotype" w:hAnsi="Palatino Linotype"/>
          <w:sz w:val="36"/>
          <w:szCs w:val="36"/>
        </w:rPr>
      </w:pPr>
    </w:p>
    <w:p w:rsidR="0022551C" w:rsidRPr="0022551C" w:rsidRDefault="0022551C" w:rsidP="0022551C">
      <w:pPr>
        <w:pStyle w:val="ListParagraph"/>
        <w:numPr>
          <w:ilvl w:val="0"/>
          <w:numId w:val="14"/>
        </w:numPr>
        <w:overflowPunct w:val="0"/>
        <w:autoSpaceDE w:val="0"/>
        <w:autoSpaceDN w:val="0"/>
        <w:adjustRightInd w:val="0"/>
        <w:spacing w:after="0" w:line="240" w:lineRule="auto"/>
        <w:ind w:left="360"/>
        <w:jc w:val="both"/>
        <w:textAlignment w:val="baseline"/>
        <w:rPr>
          <w:rFonts w:ascii="Palatino Linotype" w:hAnsi="Palatino Linotype"/>
          <w:sz w:val="36"/>
          <w:szCs w:val="36"/>
        </w:rPr>
      </w:pPr>
      <w:r w:rsidRPr="0022551C">
        <w:rPr>
          <w:rFonts w:ascii="Palatino Linotype" w:hAnsi="Palatino Linotype"/>
          <w:b/>
          <w:sz w:val="36"/>
          <w:szCs w:val="36"/>
        </w:rPr>
        <w:t>“A family holiday is judged to be important to the wellbeing and cohesion of the family, following serious or terminal illness, bereavement or other traumatic events.”</w:t>
      </w:r>
    </w:p>
    <w:p w:rsidR="00727E95" w:rsidRPr="0022551C" w:rsidRDefault="00727E95" w:rsidP="009218C1">
      <w:pPr>
        <w:spacing w:after="0" w:line="240" w:lineRule="auto"/>
        <w:jc w:val="both"/>
        <w:rPr>
          <w:rFonts w:ascii="Palatino Linotype" w:eastAsia="Times New Roman" w:hAnsi="Palatino Linotype" w:cs="Times New Roman"/>
          <w:color w:val="000000"/>
          <w:sz w:val="12"/>
          <w:szCs w:val="12"/>
          <w:lang w:eastAsia="en-GB"/>
        </w:rPr>
      </w:pPr>
    </w:p>
    <w:p w:rsidR="0022551C" w:rsidRDefault="0022551C" w:rsidP="009218C1">
      <w:pPr>
        <w:spacing w:after="0" w:line="240" w:lineRule="auto"/>
        <w:jc w:val="both"/>
        <w:rPr>
          <w:rFonts w:ascii="Palatino Linotype" w:eastAsia="Times New Roman" w:hAnsi="Palatino Linotype" w:cs="Times New Roman"/>
          <w:b/>
          <w:bCs/>
          <w:color w:val="000000"/>
          <w:sz w:val="28"/>
          <w:szCs w:val="28"/>
          <w:lang w:eastAsia="en-GB"/>
        </w:rPr>
      </w:pPr>
    </w:p>
    <w:p w:rsidR="0022551C" w:rsidRDefault="0022551C" w:rsidP="009218C1">
      <w:pPr>
        <w:spacing w:after="0" w:line="240" w:lineRule="auto"/>
        <w:jc w:val="both"/>
        <w:rPr>
          <w:rFonts w:ascii="Palatino Linotype" w:eastAsia="Times New Roman" w:hAnsi="Palatino Linotype" w:cs="Times New Roman"/>
          <w:b/>
          <w:bCs/>
          <w:color w:val="000000"/>
          <w:sz w:val="28"/>
          <w:szCs w:val="28"/>
          <w:lang w:eastAsia="en-GB"/>
        </w:rPr>
      </w:pPr>
    </w:p>
    <w:p w:rsidR="00727E95" w:rsidRPr="00B143B8" w:rsidRDefault="00727E95"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lastRenderedPageBreak/>
        <w:t>Responsibilities    </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All members of school staff have a responsibility for identifying trends in attendance and punctuality. The following includes a more specific list of the kinds of responsibilities which individuals might have.</w:t>
      </w:r>
    </w:p>
    <w:p w:rsidR="00727E95" w:rsidRPr="00110793" w:rsidRDefault="00727E95" w:rsidP="009218C1">
      <w:pPr>
        <w:spacing w:after="0" w:line="240" w:lineRule="auto"/>
        <w:jc w:val="both"/>
        <w:rPr>
          <w:rFonts w:ascii="Palatino Linotype" w:eastAsia="Times New Roman" w:hAnsi="Palatino Linotype" w:cs="Times New Roman"/>
          <w:color w:val="000000"/>
          <w:sz w:val="12"/>
          <w:szCs w:val="12"/>
          <w:lang w:eastAsia="en-GB"/>
        </w:rPr>
      </w:pPr>
      <w:r w:rsidRPr="00110793">
        <w:rPr>
          <w:rFonts w:ascii="Palatino Linotype" w:eastAsia="Times New Roman" w:hAnsi="Palatino Linotype" w:cs="Times New Roman"/>
          <w:color w:val="000000"/>
          <w:sz w:val="12"/>
          <w:szCs w:val="12"/>
          <w:lang w:eastAsia="en-GB"/>
        </w:rPr>
        <w:t> </w:t>
      </w:r>
    </w:p>
    <w:p w:rsidR="00727E95" w:rsidRPr="00B143B8" w:rsidRDefault="00B143B8" w:rsidP="009218C1">
      <w:pPr>
        <w:spacing w:after="0" w:line="240" w:lineRule="auto"/>
        <w:jc w:val="both"/>
        <w:rPr>
          <w:rFonts w:ascii="Palatino Linotype" w:eastAsia="Times New Roman" w:hAnsi="Palatino Linotype" w:cs="Times New Roman"/>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 xml:space="preserve">The </w:t>
      </w:r>
      <w:r w:rsidR="0022551C" w:rsidRPr="00B143B8">
        <w:rPr>
          <w:rFonts w:ascii="Palatino Linotype" w:eastAsia="Times New Roman" w:hAnsi="Palatino Linotype" w:cs="Times New Roman"/>
          <w:b/>
          <w:bCs/>
          <w:color w:val="000000"/>
          <w:sz w:val="28"/>
          <w:szCs w:val="28"/>
          <w:u w:val="single"/>
          <w:lang w:eastAsia="en-GB"/>
        </w:rPr>
        <w:t>Class T</w:t>
      </w:r>
      <w:r w:rsidR="00727E95" w:rsidRPr="00B143B8">
        <w:rPr>
          <w:rFonts w:ascii="Palatino Linotype" w:eastAsia="Times New Roman" w:hAnsi="Palatino Linotype" w:cs="Times New Roman"/>
          <w:b/>
          <w:bCs/>
          <w:color w:val="000000"/>
          <w:sz w:val="28"/>
          <w:szCs w:val="28"/>
          <w:u w:val="single"/>
          <w:lang w:eastAsia="en-GB"/>
        </w:rPr>
        <w:t>eacher</w:t>
      </w:r>
    </w:p>
    <w:p w:rsidR="00727E95" w:rsidRPr="00727E95" w:rsidRDefault="00B143B8"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P1 – P7 Class T</w:t>
      </w:r>
      <w:r w:rsidR="00727E95" w:rsidRPr="00727E95">
        <w:rPr>
          <w:rFonts w:ascii="Palatino Linotype" w:eastAsia="Times New Roman" w:hAnsi="Palatino Linotype" w:cs="Times New Roman"/>
          <w:color w:val="000000"/>
          <w:sz w:val="24"/>
          <w:szCs w:val="24"/>
          <w:lang w:eastAsia="en-GB"/>
        </w:rPr>
        <w:t>eachers are responsible for:</w:t>
      </w:r>
    </w:p>
    <w:p w:rsidR="00727E95" w:rsidRPr="00727E95" w:rsidRDefault="00727E95" w:rsidP="0022551C">
      <w:pPr>
        <w:numPr>
          <w:ilvl w:val="0"/>
          <w:numId w:val="16"/>
        </w:numPr>
        <w:tabs>
          <w:tab w:val="clear" w:pos="720"/>
          <w:tab w:val="num" w:pos="360"/>
        </w:tabs>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Keeping an overview of class and individual attendance looking particularly for either poor overall attendance, anomalies in patterns of attendance and/ or unusual explanations for attendance offered by children and their parents/ carers</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xml:space="preserve">Informing the </w:t>
      </w:r>
      <w:r w:rsidR="00110793">
        <w:rPr>
          <w:rFonts w:ascii="Palatino Linotype" w:eastAsia="Times New Roman" w:hAnsi="Palatino Linotype" w:cs="Times New Roman"/>
          <w:color w:val="000000"/>
          <w:sz w:val="24"/>
          <w:szCs w:val="24"/>
          <w:lang w:eastAsia="en-GB"/>
        </w:rPr>
        <w:t xml:space="preserve">School Principal </w:t>
      </w:r>
      <w:r w:rsidRPr="00727E95">
        <w:rPr>
          <w:rFonts w:ascii="Palatino Linotype" w:eastAsia="Times New Roman" w:hAnsi="Palatino Linotype" w:cs="Times New Roman"/>
          <w:color w:val="000000"/>
          <w:sz w:val="24"/>
          <w:szCs w:val="24"/>
          <w:lang w:eastAsia="en-GB"/>
        </w:rPr>
        <w:t>where there are concerns and acting upon them</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Providing background information to support referrals</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Monitoring follow-up once actions have been taken to correct attendance concerns</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Emphasising with their class the importance of good attendance and promptness</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Following up absences with immediate requests for explanation which should be noted inside the register</w:t>
      </w:r>
    </w:p>
    <w:p w:rsidR="00727E95" w:rsidRPr="00727E95" w:rsidRDefault="00727E95" w:rsidP="0022551C">
      <w:pPr>
        <w:numPr>
          <w:ilvl w:val="0"/>
          <w:numId w:val="16"/>
        </w:numPr>
        <w:spacing w:after="0" w:line="240" w:lineRule="auto"/>
        <w:ind w:left="360"/>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xml:space="preserve">Discussing attendance issues at </w:t>
      </w:r>
      <w:r w:rsidR="00110793">
        <w:rPr>
          <w:rFonts w:ascii="Palatino Linotype" w:eastAsia="Times New Roman" w:hAnsi="Palatino Linotype" w:cs="Times New Roman"/>
          <w:color w:val="000000"/>
          <w:sz w:val="24"/>
          <w:szCs w:val="24"/>
          <w:lang w:eastAsia="en-GB"/>
        </w:rPr>
        <w:t xml:space="preserve">Parent Teacher Consultation Meetings </w:t>
      </w:r>
      <w:r w:rsidRPr="00727E95">
        <w:rPr>
          <w:rFonts w:ascii="Palatino Linotype" w:eastAsia="Times New Roman" w:hAnsi="Palatino Linotype" w:cs="Times New Roman"/>
          <w:color w:val="000000"/>
          <w:sz w:val="24"/>
          <w:szCs w:val="24"/>
          <w:lang w:eastAsia="en-GB"/>
        </w:rPr>
        <w:t>where necessary</w:t>
      </w:r>
    </w:p>
    <w:p w:rsidR="00727E95" w:rsidRPr="00FE4568" w:rsidRDefault="00727E95" w:rsidP="0022551C">
      <w:pPr>
        <w:spacing w:after="0" w:line="240" w:lineRule="auto"/>
        <w:ind w:left="-720" w:firstLine="60"/>
        <w:jc w:val="both"/>
        <w:rPr>
          <w:rFonts w:ascii="Palatino Linotype" w:eastAsia="Times New Roman" w:hAnsi="Palatino Linotype" w:cs="Times New Roman"/>
          <w:color w:val="000000"/>
          <w:sz w:val="12"/>
          <w:szCs w:val="12"/>
          <w:lang w:eastAsia="en-GB"/>
        </w:rPr>
      </w:pPr>
    </w:p>
    <w:p w:rsidR="00727E95" w:rsidRPr="00B143B8" w:rsidRDefault="00FE4568" w:rsidP="009218C1">
      <w:pPr>
        <w:spacing w:after="0" w:line="240" w:lineRule="auto"/>
        <w:jc w:val="both"/>
        <w:rPr>
          <w:rFonts w:ascii="Palatino Linotype" w:eastAsia="Times New Roman" w:hAnsi="Palatino Linotype" w:cs="Times New Roman"/>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 xml:space="preserve">The School Principal </w:t>
      </w:r>
    </w:p>
    <w:p w:rsidR="00727E95" w:rsidRPr="00727E95" w:rsidRDefault="00FE4568"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The School Principal</w:t>
      </w:r>
      <w:r w:rsidR="00727E95" w:rsidRPr="00727E95">
        <w:rPr>
          <w:rFonts w:ascii="Palatino Linotype" w:eastAsia="Times New Roman" w:hAnsi="Palatino Linotype" w:cs="Times New Roman"/>
          <w:color w:val="000000"/>
          <w:sz w:val="24"/>
          <w:szCs w:val="24"/>
          <w:lang w:eastAsia="en-GB"/>
        </w:rPr>
        <w:t xml:space="preserve"> is responsible for:</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Overall monitoring of school attendance</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Trends in authorised and unauthorised absence</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Contacting families where concerns are raised about absence including arranging meetings to discuss attendance issues</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Monitoring individual attendance where concerns have been raised</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Making referrals to the EWO service</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Providing reports and background information to inform discussion with the school’s EWO</w:t>
      </w:r>
    </w:p>
    <w:p w:rsidR="00727E95" w:rsidRPr="0022551C" w:rsidRDefault="00727E95" w:rsidP="0022551C">
      <w:pPr>
        <w:pStyle w:val="ListParagraph"/>
        <w:numPr>
          <w:ilvl w:val="0"/>
          <w:numId w:val="17"/>
        </w:numPr>
        <w:spacing w:after="0" w:line="240" w:lineRule="auto"/>
        <w:jc w:val="both"/>
        <w:rPr>
          <w:rFonts w:ascii="Palatino Linotype" w:eastAsia="Times New Roman" w:hAnsi="Palatino Linotype" w:cs="Times New Roman"/>
          <w:color w:val="000000"/>
          <w:sz w:val="24"/>
          <w:szCs w:val="24"/>
          <w:lang w:eastAsia="en-GB"/>
        </w:rPr>
      </w:pPr>
      <w:r w:rsidRPr="0022551C">
        <w:rPr>
          <w:rFonts w:ascii="Palatino Linotype" w:eastAsia="Times New Roman" w:hAnsi="Palatino Linotype" w:cs="Times New Roman"/>
          <w:color w:val="000000"/>
          <w:sz w:val="24"/>
          <w:szCs w:val="24"/>
          <w:lang w:eastAsia="en-GB"/>
        </w:rPr>
        <w:t>Liaising with other professionals to determine potential sources of difficulties and reasons for absence.</w:t>
      </w:r>
    </w:p>
    <w:p w:rsidR="00B143B8" w:rsidRPr="00B143B8" w:rsidRDefault="00B143B8"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B143B8" w:rsidRDefault="00B143B8" w:rsidP="009218C1">
      <w:pPr>
        <w:spacing w:after="0" w:line="240" w:lineRule="auto"/>
        <w:jc w:val="both"/>
        <w:rPr>
          <w:rFonts w:ascii="Palatino Linotype" w:eastAsia="Times New Roman" w:hAnsi="Palatino Linotype" w:cs="Times New Roman"/>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 xml:space="preserve">The School Secretary </w:t>
      </w:r>
    </w:p>
    <w:p w:rsidR="00727E95" w:rsidRPr="00B143B8" w:rsidRDefault="00B143B8" w:rsidP="00B143B8">
      <w:p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 xml:space="preserve">The School Secretary is </w:t>
      </w:r>
      <w:r w:rsidR="00727E95" w:rsidRPr="00B143B8">
        <w:rPr>
          <w:rFonts w:ascii="Palatino Linotype" w:eastAsia="Times New Roman" w:hAnsi="Palatino Linotype" w:cs="Times New Roman"/>
          <w:color w:val="000000"/>
          <w:sz w:val="24"/>
          <w:szCs w:val="24"/>
          <w:lang w:eastAsia="en-GB"/>
        </w:rPr>
        <w:t>responsible for:</w:t>
      </w:r>
    </w:p>
    <w:p w:rsidR="00727E95" w:rsidRPr="00B143B8" w:rsidRDefault="00727E95" w:rsidP="00B143B8">
      <w:pPr>
        <w:pStyle w:val="ListParagraph"/>
        <w:numPr>
          <w:ilvl w:val="0"/>
          <w:numId w:val="19"/>
        </w:num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Collating and recording registration and attendance information.</w:t>
      </w:r>
    </w:p>
    <w:p w:rsidR="00727E95" w:rsidRPr="00B143B8" w:rsidRDefault="00727E95" w:rsidP="00B143B8">
      <w:pPr>
        <w:pStyle w:val="ListParagraph"/>
        <w:numPr>
          <w:ilvl w:val="0"/>
          <w:numId w:val="19"/>
        </w:num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 xml:space="preserve">Taking and recording </w:t>
      </w:r>
      <w:r w:rsidR="00B143B8">
        <w:rPr>
          <w:rFonts w:ascii="Palatino Linotype" w:eastAsia="Times New Roman" w:hAnsi="Palatino Linotype" w:cs="Times New Roman"/>
          <w:color w:val="000000"/>
          <w:sz w:val="24"/>
          <w:szCs w:val="24"/>
          <w:lang w:eastAsia="en-GB"/>
        </w:rPr>
        <w:t xml:space="preserve">telephone or e mail </w:t>
      </w:r>
      <w:r w:rsidRPr="00B143B8">
        <w:rPr>
          <w:rFonts w:ascii="Palatino Linotype" w:eastAsia="Times New Roman" w:hAnsi="Palatino Linotype" w:cs="Times New Roman"/>
          <w:color w:val="000000"/>
          <w:sz w:val="24"/>
          <w:szCs w:val="24"/>
          <w:lang w:eastAsia="en-GB"/>
        </w:rPr>
        <w:t>messages from parents regarding absence</w:t>
      </w:r>
    </w:p>
    <w:p w:rsidR="00727E95" w:rsidRPr="00B143B8" w:rsidRDefault="00B143B8" w:rsidP="00B143B8">
      <w:pPr>
        <w:pStyle w:val="ListParagraph"/>
        <w:numPr>
          <w:ilvl w:val="0"/>
          <w:numId w:val="19"/>
        </w:num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 xml:space="preserve">Making available to the School Principal </w:t>
      </w:r>
      <w:r w:rsidR="00727E95" w:rsidRPr="00B143B8">
        <w:rPr>
          <w:rFonts w:ascii="Palatino Linotype" w:eastAsia="Times New Roman" w:hAnsi="Palatino Linotype" w:cs="Times New Roman"/>
          <w:color w:val="000000"/>
          <w:sz w:val="24"/>
          <w:szCs w:val="24"/>
          <w:lang w:eastAsia="en-GB"/>
        </w:rPr>
        <w:t xml:space="preserve">an overview of class and individual attendance </w:t>
      </w:r>
    </w:p>
    <w:p w:rsidR="00727E95" w:rsidRPr="00B143B8" w:rsidRDefault="00727E95" w:rsidP="00B143B8">
      <w:pPr>
        <w:pStyle w:val="ListParagraph"/>
        <w:numPr>
          <w:ilvl w:val="0"/>
          <w:numId w:val="19"/>
        </w:num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 xml:space="preserve">Sending out standard </w:t>
      </w:r>
      <w:r w:rsidR="00B143B8">
        <w:rPr>
          <w:rFonts w:ascii="Palatino Linotype" w:eastAsia="Times New Roman" w:hAnsi="Palatino Linotype" w:cs="Times New Roman"/>
          <w:color w:val="000000"/>
          <w:sz w:val="24"/>
          <w:szCs w:val="24"/>
          <w:lang w:eastAsia="en-GB"/>
        </w:rPr>
        <w:t xml:space="preserve">school </w:t>
      </w:r>
      <w:r w:rsidRPr="00B143B8">
        <w:rPr>
          <w:rFonts w:ascii="Palatino Linotype" w:eastAsia="Times New Roman" w:hAnsi="Palatino Linotype" w:cs="Times New Roman"/>
          <w:color w:val="000000"/>
          <w:sz w:val="24"/>
          <w:szCs w:val="24"/>
          <w:lang w:eastAsia="en-GB"/>
        </w:rPr>
        <w:t>letters regarding attendance</w:t>
      </w:r>
      <w:r w:rsidR="00B143B8">
        <w:rPr>
          <w:rFonts w:ascii="Palatino Linotype" w:eastAsia="Times New Roman" w:hAnsi="Palatino Linotype" w:cs="Times New Roman"/>
          <w:color w:val="000000"/>
          <w:sz w:val="24"/>
          <w:szCs w:val="24"/>
          <w:lang w:eastAsia="en-GB"/>
        </w:rPr>
        <w:t xml:space="preserve"> of less than 85%</w:t>
      </w:r>
    </w:p>
    <w:p w:rsidR="00B143B8" w:rsidRPr="00B143B8" w:rsidRDefault="00B143B8"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B143B8" w:rsidRDefault="00B143B8" w:rsidP="009218C1">
      <w:pPr>
        <w:spacing w:after="0" w:line="240" w:lineRule="auto"/>
        <w:jc w:val="both"/>
        <w:rPr>
          <w:rFonts w:ascii="Palatino Linotype" w:eastAsia="Times New Roman" w:hAnsi="Palatino Linotype" w:cs="Times New Roman"/>
          <w:color w:val="000000"/>
          <w:sz w:val="28"/>
          <w:szCs w:val="28"/>
          <w:u w:val="single"/>
          <w:lang w:eastAsia="en-GB"/>
        </w:rPr>
      </w:pPr>
      <w:r w:rsidRPr="00B143B8">
        <w:rPr>
          <w:rFonts w:ascii="Palatino Linotype" w:eastAsia="Times New Roman" w:hAnsi="Palatino Linotype" w:cs="Times New Roman"/>
          <w:b/>
          <w:bCs/>
          <w:color w:val="000000"/>
          <w:sz w:val="28"/>
          <w:szCs w:val="28"/>
          <w:u w:val="single"/>
          <w:lang w:eastAsia="en-GB"/>
        </w:rPr>
        <w:t xml:space="preserve">Parent/Guardians </w:t>
      </w:r>
    </w:p>
    <w:p w:rsidR="00727E95" w:rsidRPr="00727E95" w:rsidRDefault="00B143B8"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 xml:space="preserve">Parents/Guardians </w:t>
      </w:r>
      <w:r w:rsidR="00727E95" w:rsidRPr="00727E95">
        <w:rPr>
          <w:rFonts w:ascii="Palatino Linotype" w:eastAsia="Times New Roman" w:hAnsi="Palatino Linotype" w:cs="Times New Roman"/>
          <w:color w:val="000000"/>
          <w:sz w:val="24"/>
          <w:szCs w:val="24"/>
          <w:lang w:eastAsia="en-GB"/>
        </w:rPr>
        <w:t>are responsible for:</w:t>
      </w:r>
    </w:p>
    <w:p w:rsidR="00727E95" w:rsidRPr="00727E95" w:rsidRDefault="00727E95" w:rsidP="00B143B8">
      <w:pPr>
        <w:numPr>
          <w:ilvl w:val="0"/>
          <w:numId w:val="20"/>
        </w:num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Ensuring that their child attends school regularly and punctually unless prevented from doing so by illness or attendance at a medical appointment.</w:t>
      </w:r>
    </w:p>
    <w:p w:rsidR="00B143B8" w:rsidRDefault="00727E95" w:rsidP="00B143B8">
      <w:pPr>
        <w:numPr>
          <w:ilvl w:val="0"/>
          <w:numId w:val="20"/>
        </w:num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 xml:space="preserve">Informing the school in advance of any medical appointments in school time. </w:t>
      </w:r>
    </w:p>
    <w:p w:rsidR="00727E95" w:rsidRPr="00B143B8" w:rsidRDefault="00727E95" w:rsidP="00B143B8">
      <w:pPr>
        <w:numPr>
          <w:ilvl w:val="0"/>
          <w:numId w:val="20"/>
        </w:numPr>
        <w:spacing w:after="0" w:line="240" w:lineRule="auto"/>
        <w:jc w:val="both"/>
        <w:rPr>
          <w:rFonts w:ascii="Palatino Linotype" w:eastAsia="Times New Roman" w:hAnsi="Palatino Linotype" w:cs="Times New Roman"/>
          <w:color w:val="000000"/>
          <w:sz w:val="24"/>
          <w:szCs w:val="24"/>
          <w:lang w:eastAsia="en-GB"/>
        </w:rPr>
      </w:pPr>
      <w:r w:rsidRPr="00B143B8">
        <w:rPr>
          <w:rFonts w:ascii="Palatino Linotype" w:eastAsia="Times New Roman" w:hAnsi="Palatino Linotype" w:cs="Times New Roman"/>
          <w:color w:val="000000"/>
          <w:sz w:val="24"/>
          <w:szCs w:val="24"/>
          <w:lang w:eastAsia="en-GB"/>
        </w:rPr>
        <w:t>Talking to the school as soon as possible about any child’s reluctance to come to school so that problems can be quickly identified and dealt with.</w:t>
      </w:r>
    </w:p>
    <w:p w:rsidR="00727E95" w:rsidRPr="00B143B8" w:rsidRDefault="00727E95"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E3B68" w:rsidRDefault="00B143B8"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EE3B68">
        <w:rPr>
          <w:rFonts w:ascii="Palatino Linotype" w:eastAsia="Times New Roman" w:hAnsi="Palatino Linotype" w:cs="Times New Roman"/>
          <w:b/>
          <w:bCs/>
          <w:color w:val="000000"/>
          <w:sz w:val="28"/>
          <w:szCs w:val="28"/>
          <w:u w:val="single"/>
          <w:lang w:eastAsia="en-GB"/>
        </w:rPr>
        <w:t xml:space="preserve">School </w:t>
      </w:r>
      <w:r w:rsidR="00727E95" w:rsidRPr="00EE3B68">
        <w:rPr>
          <w:rFonts w:ascii="Palatino Linotype" w:eastAsia="Times New Roman" w:hAnsi="Palatino Linotype" w:cs="Times New Roman"/>
          <w:b/>
          <w:bCs/>
          <w:color w:val="000000"/>
          <w:sz w:val="28"/>
          <w:szCs w:val="28"/>
          <w:u w:val="single"/>
          <w:lang w:eastAsia="en-GB"/>
        </w:rPr>
        <w:t>Registration</w:t>
      </w:r>
    </w:p>
    <w:p w:rsidR="00727E95" w:rsidRPr="00727E95" w:rsidRDefault="00B143B8"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 xml:space="preserve">The pupils will enter School at </w:t>
      </w:r>
      <w:r w:rsidR="00727E95" w:rsidRPr="00727E95">
        <w:rPr>
          <w:rFonts w:ascii="Palatino Linotype" w:eastAsia="Times New Roman" w:hAnsi="Palatino Linotype" w:cs="Times New Roman"/>
          <w:color w:val="000000"/>
          <w:sz w:val="24"/>
          <w:szCs w:val="24"/>
          <w:lang w:eastAsia="en-GB"/>
        </w:rPr>
        <w:t xml:space="preserve">8.55 am. </w:t>
      </w:r>
      <w:r>
        <w:rPr>
          <w:rFonts w:ascii="Palatino Linotype" w:eastAsia="Times New Roman" w:hAnsi="Palatino Linotype" w:cs="Times New Roman"/>
          <w:color w:val="000000"/>
          <w:sz w:val="24"/>
          <w:szCs w:val="24"/>
          <w:lang w:eastAsia="en-GB"/>
        </w:rPr>
        <w:t xml:space="preserve">Registration will take place at 9.00am and close at 9.10am. </w:t>
      </w:r>
      <w:r w:rsidR="00727E95" w:rsidRPr="00727E95">
        <w:rPr>
          <w:rFonts w:ascii="Palatino Linotype" w:eastAsia="Times New Roman" w:hAnsi="Palatino Linotype" w:cs="Times New Roman"/>
          <w:color w:val="000000"/>
          <w:sz w:val="24"/>
          <w:szCs w:val="24"/>
          <w:lang w:eastAsia="en-GB"/>
        </w:rPr>
        <w:t xml:space="preserve">This time is sufficient for all </w:t>
      </w:r>
      <w:r>
        <w:rPr>
          <w:rFonts w:ascii="Palatino Linotype" w:eastAsia="Times New Roman" w:hAnsi="Palatino Linotype" w:cs="Times New Roman"/>
          <w:color w:val="000000"/>
          <w:sz w:val="24"/>
          <w:szCs w:val="24"/>
          <w:lang w:eastAsia="en-GB"/>
        </w:rPr>
        <w:t xml:space="preserve">P1 – P7 </w:t>
      </w:r>
      <w:r w:rsidR="00727E95" w:rsidRPr="00727E95">
        <w:rPr>
          <w:rFonts w:ascii="Palatino Linotype" w:eastAsia="Times New Roman" w:hAnsi="Palatino Linotype" w:cs="Times New Roman"/>
          <w:color w:val="000000"/>
          <w:sz w:val="24"/>
          <w:szCs w:val="24"/>
          <w:lang w:eastAsia="en-GB"/>
        </w:rPr>
        <w:t>pupils to come into their classroom</w:t>
      </w:r>
      <w:r>
        <w:rPr>
          <w:rFonts w:ascii="Palatino Linotype" w:eastAsia="Times New Roman" w:hAnsi="Palatino Linotype" w:cs="Times New Roman"/>
          <w:color w:val="000000"/>
          <w:sz w:val="24"/>
          <w:szCs w:val="24"/>
          <w:lang w:eastAsia="en-GB"/>
        </w:rPr>
        <w:t>s</w:t>
      </w:r>
      <w:r w:rsidR="00727E95" w:rsidRPr="00727E95">
        <w:rPr>
          <w:rFonts w:ascii="Palatino Linotype" w:eastAsia="Times New Roman" w:hAnsi="Palatino Linotype" w:cs="Times New Roman"/>
          <w:color w:val="000000"/>
          <w:sz w:val="24"/>
          <w:szCs w:val="24"/>
          <w:lang w:eastAsia="en-GB"/>
        </w:rPr>
        <w:t>.</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w:t>
      </w:r>
    </w:p>
    <w:p w:rsidR="00B143B8"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lastRenderedPageBreak/>
        <w:t>Each class teacher has the responsibility for keeping an accurate record of attendance. These registers are then</w:t>
      </w:r>
      <w:r w:rsidR="00B143B8">
        <w:rPr>
          <w:rFonts w:ascii="Palatino Linotype" w:eastAsia="Times New Roman" w:hAnsi="Palatino Linotype" w:cs="Times New Roman"/>
          <w:color w:val="000000"/>
          <w:sz w:val="24"/>
          <w:szCs w:val="24"/>
          <w:lang w:eastAsia="en-GB"/>
        </w:rPr>
        <w:t xml:space="preserve"> returned to the school office.</w:t>
      </w:r>
    </w:p>
    <w:p w:rsidR="00727E95" w:rsidRPr="00B143B8" w:rsidRDefault="00727E95"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E3B68" w:rsidRDefault="00727E95"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EE3B68">
        <w:rPr>
          <w:rFonts w:ascii="Palatino Linotype" w:eastAsia="Times New Roman" w:hAnsi="Palatino Linotype" w:cs="Times New Roman"/>
          <w:b/>
          <w:bCs/>
          <w:color w:val="000000"/>
          <w:sz w:val="28"/>
          <w:szCs w:val="28"/>
          <w:u w:val="single"/>
          <w:lang w:eastAsia="en-GB"/>
        </w:rPr>
        <w:t>Lateness</w:t>
      </w:r>
    </w:p>
    <w:p w:rsid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Once the doors are closed at 8.55am the only way to get into school is via the school office</w:t>
      </w:r>
      <w:r w:rsidR="00B143B8">
        <w:rPr>
          <w:rFonts w:ascii="Palatino Linotype" w:eastAsia="Times New Roman" w:hAnsi="Palatino Linotype" w:cs="Times New Roman"/>
          <w:color w:val="000000"/>
          <w:sz w:val="24"/>
          <w:szCs w:val="24"/>
          <w:lang w:eastAsia="en-GB"/>
        </w:rPr>
        <w:t xml:space="preserve"> and the School Front Door</w:t>
      </w:r>
      <w:r w:rsidRPr="00727E95">
        <w:rPr>
          <w:rFonts w:ascii="Palatino Linotype" w:eastAsia="Times New Roman" w:hAnsi="Palatino Linotype" w:cs="Times New Roman"/>
          <w:color w:val="000000"/>
          <w:sz w:val="24"/>
          <w:szCs w:val="24"/>
          <w:lang w:eastAsia="en-GB"/>
        </w:rPr>
        <w:t xml:space="preserve">. Any pupil who comes into school this way from </w:t>
      </w:r>
      <w:r w:rsidR="00B143B8">
        <w:rPr>
          <w:rFonts w:ascii="Palatino Linotype" w:eastAsia="Times New Roman" w:hAnsi="Palatino Linotype" w:cs="Times New Roman"/>
          <w:color w:val="000000"/>
          <w:sz w:val="24"/>
          <w:szCs w:val="24"/>
          <w:lang w:eastAsia="en-GB"/>
        </w:rPr>
        <w:t xml:space="preserve">9.10am </w:t>
      </w:r>
      <w:r w:rsidRPr="00727E95">
        <w:rPr>
          <w:rFonts w:ascii="Palatino Linotype" w:eastAsia="Times New Roman" w:hAnsi="Palatino Linotype" w:cs="Times New Roman"/>
          <w:color w:val="000000"/>
          <w:sz w:val="24"/>
          <w:szCs w:val="24"/>
          <w:lang w:eastAsia="en-GB"/>
        </w:rPr>
        <w:t xml:space="preserve">will be marked as </w:t>
      </w:r>
      <w:r w:rsidR="00B143B8">
        <w:rPr>
          <w:rFonts w:ascii="Palatino Linotype" w:eastAsia="Times New Roman" w:hAnsi="Palatino Linotype" w:cs="Times New Roman"/>
          <w:color w:val="000000"/>
          <w:sz w:val="24"/>
          <w:szCs w:val="24"/>
          <w:lang w:eastAsia="en-GB"/>
        </w:rPr>
        <w:t>“</w:t>
      </w:r>
      <w:r w:rsidRPr="00727E95">
        <w:rPr>
          <w:rFonts w:ascii="Palatino Linotype" w:eastAsia="Times New Roman" w:hAnsi="Palatino Linotype" w:cs="Times New Roman"/>
          <w:color w:val="000000"/>
          <w:sz w:val="24"/>
          <w:szCs w:val="24"/>
          <w:lang w:eastAsia="en-GB"/>
        </w:rPr>
        <w:t>late</w:t>
      </w:r>
      <w:r w:rsidR="00B143B8">
        <w:rPr>
          <w:rFonts w:ascii="Palatino Linotype" w:eastAsia="Times New Roman" w:hAnsi="Palatino Linotype" w:cs="Times New Roman"/>
          <w:color w:val="000000"/>
          <w:sz w:val="24"/>
          <w:szCs w:val="24"/>
          <w:lang w:eastAsia="en-GB"/>
        </w:rPr>
        <w:t>”</w:t>
      </w:r>
      <w:r w:rsidRPr="00727E95">
        <w:rPr>
          <w:rFonts w:ascii="Palatino Linotype" w:eastAsia="Times New Roman" w:hAnsi="Palatino Linotype" w:cs="Times New Roman"/>
          <w:color w:val="000000"/>
          <w:sz w:val="24"/>
          <w:szCs w:val="24"/>
          <w:lang w:eastAsia="en-GB"/>
        </w:rPr>
        <w:t xml:space="preserve"> in the attendance record. Records are kept of those pupils who are late, this is documented on the electronic register for each pupil</w:t>
      </w:r>
      <w:r w:rsidR="00B143B8">
        <w:rPr>
          <w:rFonts w:ascii="Palatino Linotype" w:eastAsia="Times New Roman" w:hAnsi="Palatino Linotype" w:cs="Times New Roman"/>
          <w:color w:val="000000"/>
          <w:sz w:val="24"/>
          <w:szCs w:val="24"/>
          <w:lang w:eastAsia="en-GB"/>
        </w:rPr>
        <w:t xml:space="preserve">. </w:t>
      </w:r>
      <w:r w:rsidR="00EE3B68">
        <w:rPr>
          <w:rFonts w:ascii="Palatino Linotype" w:eastAsia="Times New Roman" w:hAnsi="Palatino Linotype" w:cs="Times New Roman"/>
          <w:color w:val="000000"/>
          <w:sz w:val="24"/>
          <w:szCs w:val="24"/>
          <w:lang w:eastAsia="en-GB"/>
        </w:rPr>
        <w:t xml:space="preserve">Pupils </w:t>
      </w:r>
      <w:r w:rsidRPr="00727E95">
        <w:rPr>
          <w:rFonts w:ascii="Palatino Linotype" w:eastAsia="Times New Roman" w:hAnsi="Palatino Linotype" w:cs="Times New Roman"/>
          <w:color w:val="000000"/>
          <w:sz w:val="24"/>
          <w:szCs w:val="24"/>
          <w:lang w:eastAsia="en-GB"/>
        </w:rPr>
        <w:t>who have attended a dentist or doctor’s appointment and subsequentl</w:t>
      </w:r>
      <w:r w:rsidR="00B143B8">
        <w:rPr>
          <w:rFonts w:ascii="Palatino Linotype" w:eastAsia="Times New Roman" w:hAnsi="Palatino Linotype" w:cs="Times New Roman"/>
          <w:color w:val="000000"/>
          <w:sz w:val="24"/>
          <w:szCs w:val="24"/>
          <w:lang w:eastAsia="en-GB"/>
        </w:rPr>
        <w:t>y come to school later than 9.10</w:t>
      </w:r>
      <w:r w:rsidRPr="00727E95">
        <w:rPr>
          <w:rFonts w:ascii="Palatino Linotype" w:eastAsia="Times New Roman" w:hAnsi="Palatino Linotype" w:cs="Times New Roman"/>
          <w:color w:val="000000"/>
          <w:sz w:val="24"/>
          <w:szCs w:val="24"/>
          <w:lang w:eastAsia="en-GB"/>
        </w:rPr>
        <w:t>am</w:t>
      </w:r>
      <w:r w:rsidR="009362E9">
        <w:rPr>
          <w:rFonts w:ascii="Palatino Linotype" w:eastAsia="Times New Roman" w:hAnsi="Palatino Linotype" w:cs="Times New Roman"/>
          <w:color w:val="000000"/>
          <w:sz w:val="24"/>
          <w:szCs w:val="24"/>
          <w:lang w:eastAsia="en-GB"/>
        </w:rPr>
        <w:t xml:space="preserve"> </w:t>
      </w:r>
      <w:r w:rsidR="00B143B8">
        <w:rPr>
          <w:rFonts w:ascii="Palatino Linotype" w:eastAsia="Times New Roman" w:hAnsi="Palatino Linotype" w:cs="Times New Roman"/>
          <w:color w:val="000000"/>
          <w:sz w:val="24"/>
          <w:szCs w:val="24"/>
          <w:lang w:eastAsia="en-GB"/>
        </w:rPr>
        <w:t xml:space="preserve">will not be recorded as “late”.  </w:t>
      </w:r>
      <w:r w:rsidRPr="00727E95">
        <w:rPr>
          <w:rFonts w:ascii="Palatino Linotype" w:eastAsia="Times New Roman" w:hAnsi="Palatino Linotype" w:cs="Times New Roman"/>
          <w:color w:val="000000"/>
          <w:sz w:val="24"/>
          <w:szCs w:val="24"/>
          <w:lang w:eastAsia="en-GB"/>
        </w:rPr>
        <w:t> </w:t>
      </w:r>
    </w:p>
    <w:p w:rsidR="00EE3B68" w:rsidRPr="00EE3B68" w:rsidRDefault="00EE3B68"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Children who are persistently late miss a significant amount of learning, often the most important aspect, as the beginning of the day is where the teacher explains</w:t>
      </w:r>
      <w:r w:rsidR="009362E9" w:rsidRPr="00727E95">
        <w:rPr>
          <w:rFonts w:ascii="Palatino Linotype" w:eastAsia="Times New Roman" w:hAnsi="Palatino Linotype" w:cs="Times New Roman"/>
          <w:color w:val="000000"/>
          <w:sz w:val="24"/>
          <w:szCs w:val="24"/>
          <w:lang w:eastAsia="en-GB"/>
        </w:rPr>
        <w:t> the</w:t>
      </w:r>
      <w:r w:rsidRPr="00727E95">
        <w:rPr>
          <w:rFonts w:ascii="Palatino Linotype" w:eastAsia="Times New Roman" w:hAnsi="Palatino Linotype" w:cs="Times New Roman"/>
          <w:color w:val="000000"/>
          <w:sz w:val="24"/>
          <w:szCs w:val="24"/>
          <w:lang w:eastAsia="en-GB"/>
        </w:rPr>
        <w:t xml:space="preserve"> learning and what each child is expected to achieve.</w:t>
      </w:r>
      <w:r w:rsidR="00EE3B68">
        <w:rPr>
          <w:rFonts w:ascii="Palatino Linotype" w:eastAsia="Times New Roman" w:hAnsi="Palatino Linotype" w:cs="Times New Roman"/>
          <w:color w:val="000000"/>
          <w:sz w:val="24"/>
          <w:szCs w:val="24"/>
          <w:lang w:eastAsia="en-GB"/>
        </w:rPr>
        <w:t xml:space="preserve"> </w:t>
      </w:r>
      <w:r w:rsidRPr="00727E95">
        <w:rPr>
          <w:rFonts w:ascii="Palatino Linotype" w:eastAsia="Times New Roman" w:hAnsi="Palatino Linotype" w:cs="Times New Roman"/>
          <w:color w:val="000000"/>
          <w:sz w:val="24"/>
          <w:szCs w:val="24"/>
          <w:lang w:eastAsia="en-GB"/>
        </w:rPr>
        <w:t>Where there have been persistent</w:t>
      </w:r>
      <w:r w:rsidR="00EE3B68">
        <w:rPr>
          <w:rFonts w:ascii="Palatino Linotype" w:eastAsia="Times New Roman" w:hAnsi="Palatino Linotype" w:cs="Times New Roman"/>
          <w:color w:val="000000"/>
          <w:sz w:val="24"/>
          <w:szCs w:val="24"/>
          <w:lang w:eastAsia="en-GB"/>
        </w:rPr>
        <w:t xml:space="preserve"> incidents of lateness parents/guardians</w:t>
      </w:r>
      <w:r w:rsidRPr="00727E95">
        <w:rPr>
          <w:rFonts w:ascii="Palatino Linotype" w:eastAsia="Times New Roman" w:hAnsi="Palatino Linotype" w:cs="Times New Roman"/>
          <w:color w:val="000000"/>
          <w:sz w:val="24"/>
          <w:szCs w:val="24"/>
          <w:lang w:eastAsia="en-GB"/>
        </w:rPr>
        <w:t xml:space="preserve"> will receive a letter </w:t>
      </w:r>
      <w:r w:rsidR="00EE3B68">
        <w:rPr>
          <w:rFonts w:ascii="Palatino Linotype" w:eastAsia="Times New Roman" w:hAnsi="Palatino Linotype" w:cs="Times New Roman"/>
          <w:color w:val="000000"/>
          <w:sz w:val="24"/>
          <w:szCs w:val="24"/>
          <w:lang w:eastAsia="en-GB"/>
        </w:rPr>
        <w:t xml:space="preserve">by post from the school </w:t>
      </w:r>
      <w:r w:rsidRPr="00727E95">
        <w:rPr>
          <w:rFonts w:ascii="Palatino Linotype" w:eastAsia="Times New Roman" w:hAnsi="Palatino Linotype" w:cs="Times New Roman"/>
          <w:color w:val="000000"/>
          <w:sz w:val="24"/>
          <w:szCs w:val="24"/>
          <w:lang w:eastAsia="en-GB"/>
        </w:rPr>
        <w:t xml:space="preserve">advising them of the concerns and the school will provide </w:t>
      </w:r>
      <w:r w:rsidR="00EE3B68">
        <w:rPr>
          <w:rFonts w:ascii="Palatino Linotype" w:eastAsia="Times New Roman" w:hAnsi="Palatino Linotype" w:cs="Times New Roman"/>
          <w:color w:val="000000"/>
          <w:sz w:val="24"/>
          <w:szCs w:val="24"/>
          <w:lang w:eastAsia="en-GB"/>
        </w:rPr>
        <w:t>opportunities for parents/guardians</w:t>
      </w:r>
      <w:r w:rsidRPr="00727E95">
        <w:rPr>
          <w:rFonts w:ascii="Palatino Linotype" w:eastAsia="Times New Roman" w:hAnsi="Palatino Linotype" w:cs="Times New Roman"/>
          <w:color w:val="000000"/>
          <w:sz w:val="24"/>
          <w:szCs w:val="24"/>
          <w:lang w:eastAsia="en-GB"/>
        </w:rPr>
        <w:t xml:space="preserve"> to seek support and advice to address these issues.</w:t>
      </w:r>
    </w:p>
    <w:p w:rsidR="00727E95" w:rsidRPr="00EE3B68" w:rsidRDefault="00727E95"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E3B68" w:rsidRDefault="00EE3B68"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EE3B68">
        <w:rPr>
          <w:rFonts w:ascii="Palatino Linotype" w:eastAsia="Times New Roman" w:hAnsi="Palatino Linotype" w:cs="Times New Roman"/>
          <w:b/>
          <w:bCs/>
          <w:color w:val="000000"/>
          <w:sz w:val="28"/>
          <w:szCs w:val="28"/>
          <w:u w:val="single"/>
          <w:lang w:eastAsia="en-GB"/>
        </w:rPr>
        <w:t>Absences</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Parents</w:t>
      </w:r>
      <w:r w:rsidR="00EE3B68">
        <w:rPr>
          <w:rFonts w:ascii="Palatino Linotype" w:eastAsia="Times New Roman" w:hAnsi="Palatino Linotype" w:cs="Times New Roman"/>
          <w:color w:val="000000"/>
          <w:sz w:val="24"/>
          <w:szCs w:val="24"/>
          <w:lang w:eastAsia="en-GB"/>
        </w:rPr>
        <w:t>/Guardians are encouraged to</w:t>
      </w:r>
      <w:r w:rsidRPr="00727E95">
        <w:rPr>
          <w:rFonts w:ascii="Palatino Linotype" w:eastAsia="Times New Roman" w:hAnsi="Palatino Linotype" w:cs="Times New Roman"/>
          <w:color w:val="000000"/>
          <w:sz w:val="24"/>
          <w:szCs w:val="24"/>
          <w:lang w:eastAsia="en-GB"/>
        </w:rPr>
        <w:t xml:space="preserve"> contact the school on the firs</w:t>
      </w:r>
      <w:r w:rsidR="00EE3B68">
        <w:rPr>
          <w:rFonts w:ascii="Palatino Linotype" w:eastAsia="Times New Roman" w:hAnsi="Palatino Linotype" w:cs="Times New Roman"/>
          <w:color w:val="000000"/>
          <w:sz w:val="24"/>
          <w:szCs w:val="24"/>
          <w:lang w:eastAsia="en-GB"/>
        </w:rPr>
        <w:t xml:space="preserve">t day of their child’s absence. On occasions when School has </w:t>
      </w:r>
      <w:r w:rsidRPr="00727E95">
        <w:rPr>
          <w:rFonts w:ascii="Palatino Linotype" w:eastAsia="Times New Roman" w:hAnsi="Palatino Linotype" w:cs="Times New Roman"/>
          <w:color w:val="000000"/>
          <w:sz w:val="24"/>
          <w:szCs w:val="24"/>
          <w:lang w:eastAsia="en-GB"/>
        </w:rPr>
        <w:t xml:space="preserve">not received </w:t>
      </w:r>
      <w:r w:rsidR="00EE3B68">
        <w:rPr>
          <w:rFonts w:ascii="Palatino Linotype" w:eastAsia="Times New Roman" w:hAnsi="Palatino Linotype" w:cs="Times New Roman"/>
          <w:color w:val="000000"/>
          <w:sz w:val="24"/>
          <w:szCs w:val="24"/>
          <w:lang w:eastAsia="en-GB"/>
        </w:rPr>
        <w:t>any reasons for a child’s absence,</w:t>
      </w:r>
      <w:r w:rsidR="009362E9">
        <w:rPr>
          <w:rFonts w:ascii="Palatino Linotype" w:eastAsia="Times New Roman" w:hAnsi="Palatino Linotype" w:cs="Times New Roman"/>
          <w:color w:val="000000"/>
          <w:sz w:val="24"/>
          <w:szCs w:val="24"/>
          <w:lang w:eastAsia="en-GB"/>
        </w:rPr>
        <w:t xml:space="preserve"> the Principal may decide to mak</w:t>
      </w:r>
      <w:r w:rsidR="00EE3B68">
        <w:rPr>
          <w:rFonts w:ascii="Palatino Linotype" w:eastAsia="Times New Roman" w:hAnsi="Palatino Linotype" w:cs="Times New Roman"/>
          <w:color w:val="000000"/>
          <w:sz w:val="24"/>
          <w:szCs w:val="24"/>
          <w:lang w:eastAsia="en-GB"/>
        </w:rPr>
        <w:t xml:space="preserve">e personal contact with the Parent/Guardian to seek clarification about this issue. </w:t>
      </w:r>
    </w:p>
    <w:p w:rsidR="00EE3B68" w:rsidRPr="00EE3B68" w:rsidRDefault="00EE3B68"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E3B68" w:rsidRDefault="00727E95" w:rsidP="009218C1">
      <w:pPr>
        <w:spacing w:after="0" w:line="240" w:lineRule="auto"/>
        <w:jc w:val="both"/>
        <w:rPr>
          <w:rFonts w:ascii="Palatino Linotype" w:eastAsia="Times New Roman" w:hAnsi="Palatino Linotype" w:cs="Times New Roman"/>
          <w:color w:val="000000"/>
          <w:sz w:val="24"/>
          <w:szCs w:val="24"/>
          <w:u w:val="single"/>
          <w:lang w:eastAsia="en-GB"/>
        </w:rPr>
      </w:pPr>
      <w:r w:rsidRPr="00EE3B68">
        <w:rPr>
          <w:rFonts w:ascii="Palatino Linotype" w:eastAsia="Times New Roman" w:hAnsi="Palatino Linotype" w:cs="Times New Roman"/>
          <w:b/>
          <w:bCs/>
          <w:color w:val="000000"/>
          <w:sz w:val="28"/>
          <w:szCs w:val="24"/>
          <w:u w:val="single"/>
          <w:lang w:eastAsia="en-GB"/>
        </w:rPr>
        <w:t>Illness</w:t>
      </w:r>
      <w:r w:rsidRPr="00EE3B68">
        <w:rPr>
          <w:rFonts w:ascii="Palatino Linotype" w:eastAsia="Times New Roman" w:hAnsi="Palatino Linotype" w:cs="Times New Roman"/>
          <w:color w:val="000000"/>
          <w:sz w:val="28"/>
          <w:szCs w:val="24"/>
          <w:lang w:eastAsia="en-GB"/>
        </w:rPr>
        <w:t>      </w:t>
      </w:r>
      <w:r w:rsidRPr="00EE3B68">
        <w:rPr>
          <w:rFonts w:ascii="Palatino Linotype" w:eastAsia="Times New Roman" w:hAnsi="Palatino Linotype" w:cs="Times New Roman"/>
          <w:color w:val="000000"/>
          <w:sz w:val="24"/>
          <w:szCs w:val="24"/>
          <w:lang w:eastAsia="en-GB"/>
        </w:rPr>
        <w:t>              </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xml:space="preserve">When children have an illness that means they will be away from school long term, the school will do all it can to send </w:t>
      </w:r>
      <w:r w:rsidR="00EE3B68">
        <w:rPr>
          <w:rFonts w:ascii="Palatino Linotype" w:eastAsia="Times New Roman" w:hAnsi="Palatino Linotype" w:cs="Times New Roman"/>
          <w:color w:val="000000"/>
          <w:sz w:val="24"/>
          <w:szCs w:val="24"/>
          <w:lang w:eastAsia="en-GB"/>
        </w:rPr>
        <w:t xml:space="preserve">suitable educational </w:t>
      </w:r>
      <w:r w:rsidRPr="00727E95">
        <w:rPr>
          <w:rFonts w:ascii="Palatino Linotype" w:eastAsia="Times New Roman" w:hAnsi="Palatino Linotype" w:cs="Times New Roman"/>
          <w:color w:val="000000"/>
          <w:sz w:val="24"/>
          <w:szCs w:val="24"/>
          <w:lang w:eastAsia="en-GB"/>
        </w:rPr>
        <w:t>material home, so that they can keep up with their school</w:t>
      </w:r>
      <w:r w:rsidR="00EE3B68">
        <w:rPr>
          <w:rFonts w:ascii="Palatino Linotype" w:eastAsia="Times New Roman" w:hAnsi="Palatino Linotype" w:cs="Times New Roman"/>
          <w:color w:val="000000"/>
          <w:sz w:val="24"/>
          <w:szCs w:val="24"/>
          <w:lang w:eastAsia="en-GB"/>
        </w:rPr>
        <w:t xml:space="preserve"> work. </w:t>
      </w:r>
      <w:r w:rsidRPr="00727E95">
        <w:rPr>
          <w:rFonts w:ascii="Palatino Linotype" w:eastAsia="Times New Roman" w:hAnsi="Palatino Linotype" w:cs="Times New Roman"/>
          <w:color w:val="000000"/>
          <w:sz w:val="24"/>
          <w:szCs w:val="24"/>
          <w:lang w:eastAsia="en-GB"/>
        </w:rPr>
        <w:t xml:space="preserve">Where over the course of an academic year, a child has repeated periods of illness, the </w:t>
      </w:r>
      <w:r w:rsidR="00EE3B68">
        <w:rPr>
          <w:rFonts w:ascii="Palatino Linotype" w:eastAsia="Times New Roman" w:hAnsi="Palatino Linotype" w:cs="Times New Roman"/>
          <w:color w:val="000000"/>
          <w:sz w:val="24"/>
          <w:szCs w:val="24"/>
          <w:lang w:eastAsia="en-GB"/>
        </w:rPr>
        <w:t xml:space="preserve">Principal will make personal contact with the Parent/Guardian to discuss any </w:t>
      </w:r>
      <w:proofErr w:type="spellStart"/>
      <w:r w:rsidR="00EE3B68">
        <w:rPr>
          <w:rFonts w:ascii="Palatino Linotype" w:eastAsia="Times New Roman" w:hAnsi="Palatino Linotype" w:cs="Times New Roman"/>
          <w:color w:val="000000"/>
          <w:sz w:val="24"/>
          <w:szCs w:val="24"/>
          <w:lang w:eastAsia="en-GB"/>
        </w:rPr>
        <w:t>on going</w:t>
      </w:r>
      <w:proofErr w:type="spellEnd"/>
      <w:r w:rsidR="00EE3B68">
        <w:rPr>
          <w:rFonts w:ascii="Palatino Linotype" w:eastAsia="Times New Roman" w:hAnsi="Palatino Linotype" w:cs="Times New Roman"/>
          <w:color w:val="000000"/>
          <w:sz w:val="24"/>
          <w:szCs w:val="24"/>
          <w:lang w:eastAsia="en-GB"/>
        </w:rPr>
        <w:t xml:space="preserve"> health related issue that may be having a negative impact on the regular school attendance of a child. </w:t>
      </w:r>
    </w:p>
    <w:p w:rsidR="00727E95" w:rsidRPr="00EE3B68" w:rsidRDefault="00727E95" w:rsidP="009218C1">
      <w:pPr>
        <w:spacing w:after="0" w:line="240" w:lineRule="auto"/>
        <w:jc w:val="both"/>
        <w:rPr>
          <w:rFonts w:ascii="Palatino Linotype" w:eastAsia="Times New Roman" w:hAnsi="Palatino Linotype" w:cs="Times New Roman"/>
          <w:color w:val="000000"/>
          <w:sz w:val="12"/>
          <w:szCs w:val="12"/>
          <w:lang w:eastAsia="en-GB"/>
        </w:rPr>
      </w:pPr>
    </w:p>
    <w:p w:rsidR="00727E95" w:rsidRPr="00EE3B68" w:rsidRDefault="00727E95" w:rsidP="009218C1">
      <w:pPr>
        <w:spacing w:after="0" w:line="240" w:lineRule="auto"/>
        <w:jc w:val="both"/>
        <w:rPr>
          <w:rFonts w:ascii="Palatino Linotype" w:eastAsia="Times New Roman" w:hAnsi="Palatino Linotype" w:cs="Times New Roman"/>
          <w:b/>
          <w:bCs/>
          <w:color w:val="000000"/>
          <w:sz w:val="28"/>
          <w:szCs w:val="28"/>
          <w:u w:val="single"/>
          <w:lang w:eastAsia="en-GB"/>
        </w:rPr>
      </w:pPr>
      <w:r w:rsidRPr="00EE3B68">
        <w:rPr>
          <w:rFonts w:ascii="Palatino Linotype" w:eastAsia="Times New Roman" w:hAnsi="Palatino Linotype" w:cs="Times New Roman"/>
          <w:b/>
          <w:bCs/>
          <w:color w:val="000000"/>
          <w:sz w:val="28"/>
          <w:szCs w:val="28"/>
          <w:u w:val="single"/>
          <w:lang w:eastAsia="en-GB"/>
        </w:rPr>
        <w:t>Addressing Attendance Concerns</w:t>
      </w:r>
    </w:p>
    <w:p w:rsidR="00EE3B68" w:rsidRDefault="00EE3B68" w:rsidP="009218C1">
      <w:pPr>
        <w:spacing w:after="0" w:line="240" w:lineRule="auto"/>
        <w:jc w:val="both"/>
        <w:rPr>
          <w:rFonts w:ascii="Palatino Linotype" w:eastAsia="Times New Roman" w:hAnsi="Palatino Linotype" w:cs="Times New Roman"/>
          <w:color w:val="000000"/>
          <w:sz w:val="24"/>
          <w:szCs w:val="24"/>
          <w:lang w:eastAsia="en-GB"/>
        </w:rPr>
      </w:pPr>
      <w:r>
        <w:rPr>
          <w:rFonts w:ascii="Palatino Linotype" w:eastAsia="Times New Roman" w:hAnsi="Palatino Linotype" w:cs="Times New Roman"/>
          <w:color w:val="000000"/>
          <w:sz w:val="24"/>
          <w:szCs w:val="24"/>
          <w:lang w:eastAsia="en-GB"/>
        </w:rPr>
        <w:t>Harding Memorial Primary School</w:t>
      </w:r>
      <w:r w:rsidR="00727E95" w:rsidRPr="00727E95">
        <w:rPr>
          <w:rFonts w:ascii="Palatino Linotype" w:eastAsia="Times New Roman" w:hAnsi="Palatino Linotype" w:cs="Times New Roman"/>
          <w:color w:val="000000"/>
          <w:sz w:val="24"/>
          <w:szCs w:val="24"/>
          <w:lang w:eastAsia="en-GB"/>
        </w:rPr>
        <w:t xml:space="preserve"> expects </w:t>
      </w:r>
      <w:r>
        <w:rPr>
          <w:rFonts w:ascii="Palatino Linotype" w:eastAsia="Times New Roman" w:hAnsi="Palatino Linotype" w:cs="Times New Roman"/>
          <w:color w:val="000000"/>
          <w:sz w:val="24"/>
          <w:szCs w:val="24"/>
          <w:lang w:eastAsia="en-GB"/>
        </w:rPr>
        <w:t xml:space="preserve">pupil attendance of at least 95%. </w:t>
      </w:r>
      <w:r w:rsidR="00727E95" w:rsidRPr="00727E95">
        <w:rPr>
          <w:rFonts w:ascii="Palatino Linotype" w:eastAsia="Times New Roman" w:hAnsi="Palatino Linotype" w:cs="Times New Roman"/>
          <w:color w:val="000000"/>
          <w:sz w:val="24"/>
          <w:szCs w:val="24"/>
          <w:lang w:eastAsia="en-GB"/>
        </w:rPr>
        <w:t xml:space="preserve">It is important for children to establish good attendance habits early on in their primary school career. It is the responsibility of the </w:t>
      </w:r>
      <w:r>
        <w:rPr>
          <w:rFonts w:ascii="Palatino Linotype" w:eastAsia="Times New Roman" w:hAnsi="Palatino Linotype" w:cs="Times New Roman"/>
          <w:color w:val="000000"/>
          <w:sz w:val="24"/>
          <w:szCs w:val="24"/>
          <w:lang w:eastAsia="en-GB"/>
        </w:rPr>
        <w:t>School Principal and G</w:t>
      </w:r>
      <w:r w:rsidR="00727E95" w:rsidRPr="00727E95">
        <w:rPr>
          <w:rFonts w:ascii="Palatino Linotype" w:eastAsia="Times New Roman" w:hAnsi="Palatino Linotype" w:cs="Times New Roman"/>
          <w:color w:val="000000"/>
          <w:sz w:val="24"/>
          <w:szCs w:val="24"/>
          <w:lang w:eastAsia="en-GB"/>
        </w:rPr>
        <w:t>overnors to support good attendance and to identify and address attendance concerns promptly. In primary school we</w:t>
      </w:r>
      <w:r>
        <w:rPr>
          <w:rFonts w:ascii="Palatino Linotype" w:eastAsia="Times New Roman" w:hAnsi="Palatino Linotype" w:cs="Times New Roman"/>
          <w:color w:val="000000"/>
          <w:sz w:val="24"/>
          <w:szCs w:val="24"/>
          <w:lang w:eastAsia="en-GB"/>
        </w:rPr>
        <w:t xml:space="preserve"> </w:t>
      </w:r>
      <w:r w:rsidR="00727E95" w:rsidRPr="00727E95">
        <w:rPr>
          <w:rFonts w:ascii="Palatino Linotype" w:eastAsia="Times New Roman" w:hAnsi="Palatino Linotype" w:cs="Times New Roman"/>
          <w:color w:val="000000"/>
          <w:sz w:val="24"/>
          <w:szCs w:val="24"/>
          <w:lang w:eastAsia="en-GB"/>
        </w:rPr>
        <w:t xml:space="preserve">rely upon parents to ensure </w:t>
      </w:r>
      <w:r>
        <w:rPr>
          <w:rFonts w:ascii="Palatino Linotype" w:eastAsia="Times New Roman" w:hAnsi="Palatino Linotype" w:cs="Times New Roman"/>
          <w:color w:val="000000"/>
          <w:sz w:val="24"/>
          <w:szCs w:val="24"/>
          <w:lang w:eastAsia="en-GB"/>
        </w:rPr>
        <w:t xml:space="preserve">that </w:t>
      </w:r>
      <w:r w:rsidR="00727E95" w:rsidRPr="00727E95">
        <w:rPr>
          <w:rFonts w:ascii="Palatino Linotype" w:eastAsia="Times New Roman" w:hAnsi="Palatino Linotype" w:cs="Times New Roman"/>
          <w:color w:val="000000"/>
          <w:sz w:val="24"/>
          <w:szCs w:val="24"/>
          <w:lang w:eastAsia="en-GB"/>
        </w:rPr>
        <w:t>their child</w:t>
      </w:r>
      <w:r>
        <w:rPr>
          <w:rFonts w:ascii="Palatino Linotype" w:eastAsia="Times New Roman" w:hAnsi="Palatino Linotype" w:cs="Times New Roman"/>
          <w:color w:val="000000"/>
          <w:sz w:val="24"/>
          <w:szCs w:val="24"/>
          <w:lang w:eastAsia="en-GB"/>
        </w:rPr>
        <w:t>/children attend</w:t>
      </w:r>
      <w:r w:rsidR="00727E95" w:rsidRPr="00727E95">
        <w:rPr>
          <w:rFonts w:ascii="Palatino Linotype" w:eastAsia="Times New Roman" w:hAnsi="Palatino Linotype" w:cs="Times New Roman"/>
          <w:color w:val="000000"/>
          <w:sz w:val="24"/>
          <w:szCs w:val="24"/>
          <w:lang w:eastAsia="en-GB"/>
        </w:rPr>
        <w:t xml:space="preserve"> s</w:t>
      </w:r>
      <w:r>
        <w:rPr>
          <w:rFonts w:ascii="Palatino Linotype" w:eastAsia="Times New Roman" w:hAnsi="Palatino Linotype" w:cs="Times New Roman"/>
          <w:color w:val="000000"/>
          <w:sz w:val="24"/>
          <w:szCs w:val="24"/>
          <w:lang w:eastAsia="en-GB"/>
        </w:rPr>
        <w:t>chool regularly and punctually</w:t>
      </w:r>
      <w:r w:rsidR="00727E95" w:rsidRPr="00727E95">
        <w:rPr>
          <w:rFonts w:ascii="Palatino Linotype" w:eastAsia="Times New Roman" w:hAnsi="Palatino Linotype" w:cs="Times New Roman"/>
          <w:color w:val="000000"/>
          <w:sz w:val="24"/>
          <w:szCs w:val="24"/>
          <w:lang w:eastAsia="en-GB"/>
        </w:rPr>
        <w:t>. Initially concerns about attendance are raised with parents via letters which are sent home. There will b</w:t>
      </w:r>
      <w:r>
        <w:rPr>
          <w:rFonts w:ascii="Palatino Linotype" w:eastAsia="Times New Roman" w:hAnsi="Palatino Linotype" w:cs="Times New Roman"/>
          <w:color w:val="000000"/>
          <w:sz w:val="24"/>
          <w:szCs w:val="24"/>
          <w:lang w:eastAsia="en-GB"/>
        </w:rPr>
        <w:t>e opportunities for the Parent/Guardian</w:t>
      </w:r>
      <w:r w:rsidR="00727E95" w:rsidRPr="00727E95">
        <w:rPr>
          <w:rFonts w:ascii="Palatino Linotype" w:eastAsia="Times New Roman" w:hAnsi="Palatino Linotype" w:cs="Times New Roman"/>
          <w:color w:val="000000"/>
          <w:sz w:val="24"/>
          <w:szCs w:val="24"/>
          <w:lang w:eastAsia="en-GB"/>
        </w:rPr>
        <w:t xml:space="preserve"> to discuss reasons for absence</w:t>
      </w:r>
      <w:r>
        <w:rPr>
          <w:rFonts w:ascii="Palatino Linotype" w:eastAsia="Times New Roman" w:hAnsi="Palatino Linotype" w:cs="Times New Roman"/>
          <w:color w:val="000000"/>
          <w:sz w:val="24"/>
          <w:szCs w:val="24"/>
          <w:lang w:eastAsia="en-GB"/>
        </w:rPr>
        <w:t xml:space="preserve"> with the School Principal </w:t>
      </w:r>
      <w:r w:rsidR="00727E95" w:rsidRPr="00727E95">
        <w:rPr>
          <w:rFonts w:ascii="Palatino Linotype" w:eastAsia="Times New Roman" w:hAnsi="Palatino Linotype" w:cs="Times New Roman"/>
          <w:color w:val="000000"/>
          <w:sz w:val="24"/>
          <w:szCs w:val="24"/>
          <w:lang w:eastAsia="en-GB"/>
        </w:rPr>
        <w:t xml:space="preserve">and support </w:t>
      </w:r>
      <w:r>
        <w:rPr>
          <w:rFonts w:ascii="Palatino Linotype" w:eastAsia="Times New Roman" w:hAnsi="Palatino Linotype" w:cs="Times New Roman"/>
          <w:color w:val="000000"/>
          <w:sz w:val="24"/>
          <w:szCs w:val="24"/>
          <w:lang w:eastAsia="en-GB"/>
        </w:rPr>
        <w:t xml:space="preserve">will be provided </w:t>
      </w:r>
      <w:r w:rsidR="00727E95" w:rsidRPr="00727E95">
        <w:rPr>
          <w:rFonts w:ascii="Palatino Linotype" w:eastAsia="Times New Roman" w:hAnsi="Palatino Linotype" w:cs="Times New Roman"/>
          <w:color w:val="000000"/>
          <w:sz w:val="24"/>
          <w:szCs w:val="24"/>
          <w:lang w:eastAsia="en-GB"/>
        </w:rPr>
        <w:t xml:space="preserve">by the school with the aim to improve attendance. Where a child’s attendance record does not improve over a period of time then the school has a responsibility to make a </w:t>
      </w:r>
      <w:r>
        <w:rPr>
          <w:rFonts w:ascii="Palatino Linotype" w:eastAsia="Times New Roman" w:hAnsi="Palatino Linotype" w:cs="Times New Roman"/>
          <w:color w:val="000000"/>
          <w:sz w:val="24"/>
          <w:szCs w:val="24"/>
          <w:lang w:eastAsia="en-GB"/>
        </w:rPr>
        <w:t xml:space="preserve">formal </w:t>
      </w:r>
      <w:r w:rsidR="00727E95" w:rsidRPr="00727E95">
        <w:rPr>
          <w:rFonts w:ascii="Palatino Linotype" w:eastAsia="Times New Roman" w:hAnsi="Palatino Linotype" w:cs="Times New Roman"/>
          <w:color w:val="000000"/>
          <w:sz w:val="24"/>
          <w:szCs w:val="24"/>
          <w:lang w:eastAsia="en-GB"/>
        </w:rPr>
        <w:t>referral to t</w:t>
      </w:r>
      <w:r>
        <w:rPr>
          <w:rFonts w:ascii="Palatino Linotype" w:eastAsia="Times New Roman" w:hAnsi="Palatino Linotype" w:cs="Times New Roman"/>
          <w:color w:val="000000"/>
          <w:sz w:val="24"/>
          <w:szCs w:val="24"/>
          <w:lang w:eastAsia="en-GB"/>
        </w:rPr>
        <w:t xml:space="preserve">he Educational Welfare Service. </w:t>
      </w:r>
      <w:r w:rsidR="00727E95" w:rsidRPr="00727E95">
        <w:rPr>
          <w:rFonts w:ascii="Palatino Linotype" w:eastAsia="Times New Roman" w:hAnsi="Palatino Linotype" w:cs="Times New Roman"/>
          <w:color w:val="000000"/>
          <w:sz w:val="24"/>
          <w:szCs w:val="24"/>
          <w:lang w:eastAsia="en-GB"/>
        </w:rPr>
        <w:t xml:space="preserve">The Education </w:t>
      </w:r>
      <w:proofErr w:type="spellStart"/>
      <w:r w:rsidR="00727E95" w:rsidRPr="00727E95">
        <w:rPr>
          <w:rFonts w:ascii="Palatino Linotype" w:eastAsia="Times New Roman" w:hAnsi="Palatino Linotype" w:cs="Times New Roman"/>
          <w:color w:val="000000"/>
          <w:sz w:val="24"/>
          <w:szCs w:val="24"/>
          <w:lang w:eastAsia="en-GB"/>
        </w:rPr>
        <w:t>Wefare</w:t>
      </w:r>
      <w:proofErr w:type="spellEnd"/>
      <w:r w:rsidR="00727E95" w:rsidRPr="00727E95">
        <w:rPr>
          <w:rFonts w:ascii="Palatino Linotype" w:eastAsia="Times New Roman" w:hAnsi="Palatino Linotype" w:cs="Times New Roman"/>
          <w:color w:val="000000"/>
          <w:sz w:val="24"/>
          <w:szCs w:val="24"/>
          <w:lang w:eastAsia="en-GB"/>
        </w:rPr>
        <w:t xml:space="preserve"> Officer </w:t>
      </w:r>
      <w:r>
        <w:rPr>
          <w:rFonts w:ascii="Palatino Linotype" w:eastAsia="Times New Roman" w:hAnsi="Palatino Linotype" w:cs="Times New Roman"/>
          <w:color w:val="000000"/>
          <w:sz w:val="24"/>
          <w:szCs w:val="24"/>
          <w:lang w:eastAsia="en-GB"/>
        </w:rPr>
        <w:t>normally makes regular contact with school to check and monitor attendance. The EWO</w:t>
      </w:r>
      <w:r w:rsidR="00727E95" w:rsidRPr="00727E95">
        <w:rPr>
          <w:rFonts w:ascii="Palatino Linotype" w:eastAsia="Times New Roman" w:hAnsi="Palatino Linotype" w:cs="Times New Roman"/>
          <w:color w:val="000000"/>
          <w:sz w:val="24"/>
          <w:szCs w:val="24"/>
          <w:lang w:eastAsia="en-GB"/>
        </w:rPr>
        <w:t xml:space="preserve"> carries out regular register checks to identify children with low</w:t>
      </w:r>
      <w:r>
        <w:rPr>
          <w:rFonts w:ascii="Palatino Linotype" w:eastAsia="Times New Roman" w:hAnsi="Palatino Linotype" w:cs="Times New Roman"/>
          <w:color w:val="000000"/>
          <w:sz w:val="24"/>
          <w:szCs w:val="24"/>
          <w:lang w:eastAsia="en-GB"/>
        </w:rPr>
        <w:t xml:space="preserve"> attendance (usually below 85%)</w:t>
      </w:r>
    </w:p>
    <w:p w:rsidR="00727E95" w:rsidRPr="00727E95"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w:t>
      </w:r>
    </w:p>
    <w:p w:rsidR="00EE3B68" w:rsidRDefault="00EE3B68" w:rsidP="009218C1">
      <w:pPr>
        <w:spacing w:after="0" w:line="240" w:lineRule="auto"/>
        <w:jc w:val="both"/>
        <w:rPr>
          <w:rFonts w:ascii="Palatino Linotype" w:eastAsia="Times New Roman" w:hAnsi="Palatino Linotype" w:cs="Times New Roman"/>
          <w:b/>
          <w:bCs/>
          <w:color w:val="000000"/>
          <w:sz w:val="24"/>
          <w:szCs w:val="24"/>
          <w:lang w:eastAsia="en-GB"/>
        </w:rPr>
      </w:pPr>
    </w:p>
    <w:p w:rsidR="003D4EAA" w:rsidRDefault="00727E95" w:rsidP="009218C1">
      <w:pPr>
        <w:spacing w:after="0" w:line="240" w:lineRule="auto"/>
        <w:jc w:val="both"/>
        <w:rPr>
          <w:rFonts w:ascii="Palatino Linotype" w:eastAsia="Times New Roman" w:hAnsi="Palatino Linotype" w:cs="Times New Roman"/>
          <w:color w:val="000000"/>
          <w:sz w:val="24"/>
          <w:szCs w:val="24"/>
          <w:lang w:eastAsia="en-GB"/>
        </w:rPr>
      </w:pPr>
      <w:r w:rsidRPr="00727E95">
        <w:rPr>
          <w:rFonts w:ascii="Palatino Linotype" w:eastAsia="Times New Roman" w:hAnsi="Palatino Linotype" w:cs="Times New Roman"/>
          <w:color w:val="000000"/>
          <w:sz w:val="24"/>
          <w:szCs w:val="24"/>
          <w:lang w:eastAsia="en-GB"/>
        </w:rPr>
        <w:t> </w:t>
      </w:r>
    </w:p>
    <w:p w:rsidR="009218C1" w:rsidRPr="00727E95" w:rsidRDefault="009218C1" w:rsidP="009218C1">
      <w:pPr>
        <w:spacing w:after="0" w:line="240" w:lineRule="auto"/>
        <w:jc w:val="both"/>
        <w:rPr>
          <w:rFonts w:ascii="Palatino Linotype" w:hAnsi="Palatino Linotype"/>
          <w:sz w:val="24"/>
          <w:szCs w:val="24"/>
        </w:rPr>
      </w:pPr>
    </w:p>
    <w:sectPr w:rsidR="009218C1" w:rsidRPr="00727E95" w:rsidSect="00727E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5174"/>
    <w:multiLevelType w:val="hybridMultilevel"/>
    <w:tmpl w:val="129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90D48"/>
    <w:multiLevelType w:val="hybridMultilevel"/>
    <w:tmpl w:val="705006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BA240E"/>
    <w:multiLevelType w:val="multilevel"/>
    <w:tmpl w:val="DA58E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17B3F"/>
    <w:multiLevelType w:val="multilevel"/>
    <w:tmpl w:val="E99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41E50"/>
    <w:multiLevelType w:val="multilevel"/>
    <w:tmpl w:val="44F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74742"/>
    <w:multiLevelType w:val="hybridMultilevel"/>
    <w:tmpl w:val="063C69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715D25"/>
    <w:multiLevelType w:val="multilevel"/>
    <w:tmpl w:val="6240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A0890"/>
    <w:multiLevelType w:val="multilevel"/>
    <w:tmpl w:val="439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B256A"/>
    <w:multiLevelType w:val="multilevel"/>
    <w:tmpl w:val="1B16A17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650231E"/>
    <w:multiLevelType w:val="multilevel"/>
    <w:tmpl w:val="F1D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B1AE6"/>
    <w:multiLevelType w:val="multilevel"/>
    <w:tmpl w:val="61CC5E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A2743"/>
    <w:multiLevelType w:val="multilevel"/>
    <w:tmpl w:val="61CC5E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44AB1"/>
    <w:multiLevelType w:val="multilevel"/>
    <w:tmpl w:val="424E1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2DB68D7"/>
    <w:multiLevelType w:val="hybridMultilevel"/>
    <w:tmpl w:val="B630051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96553C"/>
    <w:multiLevelType w:val="multilevel"/>
    <w:tmpl w:val="429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87178"/>
    <w:multiLevelType w:val="multilevel"/>
    <w:tmpl w:val="61CC5E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92BED"/>
    <w:multiLevelType w:val="multilevel"/>
    <w:tmpl w:val="B61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75DC5"/>
    <w:multiLevelType w:val="hybridMultilevel"/>
    <w:tmpl w:val="2FD0AA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1B537D"/>
    <w:multiLevelType w:val="hybridMultilevel"/>
    <w:tmpl w:val="3D0A3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A46A16"/>
    <w:multiLevelType w:val="hybridMultilevel"/>
    <w:tmpl w:val="36D2A1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9"/>
  </w:num>
  <w:num w:numId="4">
    <w:abstractNumId w:val="14"/>
  </w:num>
  <w:num w:numId="5">
    <w:abstractNumId w:val="3"/>
  </w:num>
  <w:num w:numId="6">
    <w:abstractNumId w:val="15"/>
  </w:num>
  <w:num w:numId="7">
    <w:abstractNumId w:val="16"/>
  </w:num>
  <w:num w:numId="8">
    <w:abstractNumId w:val="11"/>
  </w:num>
  <w:num w:numId="9">
    <w:abstractNumId w:val="6"/>
  </w:num>
  <w:num w:numId="10">
    <w:abstractNumId w:val="18"/>
  </w:num>
  <w:num w:numId="11">
    <w:abstractNumId w:val="13"/>
  </w:num>
  <w:num w:numId="12">
    <w:abstractNumId w:val="5"/>
  </w:num>
  <w:num w:numId="13">
    <w:abstractNumId w:val="17"/>
  </w:num>
  <w:num w:numId="14">
    <w:abstractNumId w:val="0"/>
  </w:num>
  <w:num w:numId="15">
    <w:abstractNumId w:val="7"/>
  </w:num>
  <w:num w:numId="16">
    <w:abstractNumId w:val="2"/>
  </w:num>
  <w:num w:numId="17">
    <w:abstractNumId w:val="1"/>
  </w:num>
  <w:num w:numId="18">
    <w:abstractNumId w:val="10"/>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95"/>
    <w:rsid w:val="00110793"/>
    <w:rsid w:val="0022551C"/>
    <w:rsid w:val="003D4EAA"/>
    <w:rsid w:val="00727E95"/>
    <w:rsid w:val="00895507"/>
    <w:rsid w:val="009218C1"/>
    <w:rsid w:val="009362E9"/>
    <w:rsid w:val="00AF2B9E"/>
    <w:rsid w:val="00B143B8"/>
    <w:rsid w:val="00E756D1"/>
    <w:rsid w:val="00EE3B68"/>
    <w:rsid w:val="00FE4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AA690-68B3-481E-BF61-DDD3B0C0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27E95"/>
    <w:pPr>
      <w:spacing w:after="0" w:line="240" w:lineRule="auto"/>
      <w:outlineLvl w:val="2"/>
    </w:pPr>
    <w:rPr>
      <w:rFonts w:ascii="Century Gothic" w:eastAsia="Times New Roman" w:hAnsi="Century Gothic"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7E95"/>
    <w:rPr>
      <w:rFonts w:ascii="Century Gothic" w:eastAsia="Times New Roman" w:hAnsi="Century Gothic" w:cs="Times New Roman"/>
      <w:b/>
      <w:bCs/>
      <w:color w:val="000000"/>
      <w:sz w:val="24"/>
      <w:szCs w:val="24"/>
      <w:lang w:eastAsia="en-GB"/>
    </w:rPr>
  </w:style>
  <w:style w:type="character" w:styleId="Emphasis">
    <w:name w:val="Emphasis"/>
    <w:basedOn w:val="DefaultParagraphFont"/>
    <w:uiPriority w:val="20"/>
    <w:qFormat/>
    <w:rsid w:val="00727E95"/>
    <w:rPr>
      <w:i/>
      <w:iCs/>
    </w:rPr>
  </w:style>
  <w:style w:type="paragraph" w:styleId="NormalWeb">
    <w:name w:val="Normal (Web)"/>
    <w:basedOn w:val="Normal"/>
    <w:uiPriority w:val="99"/>
    <w:semiHidden/>
    <w:unhideWhenUsed/>
    <w:rsid w:val="00727E95"/>
    <w:pPr>
      <w:spacing w:after="0" w:line="330" w:lineRule="atLeast"/>
    </w:pPr>
    <w:rPr>
      <w:rFonts w:ascii="Century Gothic" w:eastAsia="Times New Roman" w:hAnsi="Century Gothic" w:cs="Times New Roman"/>
      <w:color w:val="000000"/>
      <w:sz w:val="21"/>
      <w:szCs w:val="21"/>
      <w:lang w:eastAsia="en-GB"/>
    </w:rPr>
  </w:style>
  <w:style w:type="character" w:styleId="Strong">
    <w:name w:val="Strong"/>
    <w:basedOn w:val="DefaultParagraphFont"/>
    <w:uiPriority w:val="22"/>
    <w:qFormat/>
    <w:rsid w:val="00727E95"/>
    <w:rPr>
      <w:b/>
      <w:bCs/>
    </w:rPr>
  </w:style>
  <w:style w:type="paragraph" w:customStyle="1" w:styleId="Normal1">
    <w:name w:val="Normal1"/>
    <w:basedOn w:val="Normal"/>
    <w:rsid w:val="00727E95"/>
    <w:pPr>
      <w:spacing w:after="0" w:line="330" w:lineRule="atLeast"/>
    </w:pPr>
    <w:rPr>
      <w:rFonts w:ascii="Century Gothic" w:eastAsia="Times New Roman" w:hAnsi="Century Gothic" w:cs="Times New Roman"/>
      <w:color w:val="000000"/>
      <w:sz w:val="21"/>
      <w:szCs w:val="21"/>
      <w:lang w:eastAsia="en-GB"/>
    </w:rPr>
  </w:style>
  <w:style w:type="paragraph" w:styleId="BalloonText">
    <w:name w:val="Balloon Text"/>
    <w:basedOn w:val="Normal"/>
    <w:link w:val="BalloonTextChar"/>
    <w:uiPriority w:val="99"/>
    <w:semiHidden/>
    <w:unhideWhenUsed/>
    <w:rsid w:val="0092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C1"/>
    <w:rPr>
      <w:rFonts w:ascii="Tahoma" w:hAnsi="Tahoma" w:cs="Tahoma"/>
      <w:sz w:val="16"/>
      <w:szCs w:val="16"/>
    </w:rPr>
  </w:style>
  <w:style w:type="paragraph" w:styleId="ListParagraph">
    <w:name w:val="List Paragraph"/>
    <w:basedOn w:val="Normal"/>
    <w:uiPriority w:val="34"/>
    <w:qFormat/>
    <w:rsid w:val="00E7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3066">
      <w:bodyDiv w:val="1"/>
      <w:marLeft w:val="0"/>
      <w:marRight w:val="0"/>
      <w:marTop w:val="0"/>
      <w:marBottom w:val="0"/>
      <w:divBdr>
        <w:top w:val="none" w:sz="0" w:space="0" w:color="auto"/>
        <w:left w:val="none" w:sz="0" w:space="0" w:color="auto"/>
        <w:bottom w:val="none" w:sz="0" w:space="0" w:color="auto"/>
        <w:right w:val="none" w:sz="0" w:space="0" w:color="auto"/>
      </w:divBdr>
      <w:divsChild>
        <w:div w:id="222570252">
          <w:marLeft w:val="0"/>
          <w:marRight w:val="0"/>
          <w:marTop w:val="0"/>
          <w:marBottom w:val="0"/>
          <w:divBdr>
            <w:top w:val="none" w:sz="0" w:space="0" w:color="auto"/>
            <w:left w:val="none" w:sz="0" w:space="0" w:color="auto"/>
            <w:bottom w:val="none" w:sz="0" w:space="0" w:color="auto"/>
            <w:right w:val="none" w:sz="0" w:space="0" w:color="auto"/>
          </w:divBdr>
          <w:divsChild>
            <w:div w:id="892736070">
              <w:marLeft w:val="0"/>
              <w:marRight w:val="0"/>
              <w:marTop w:val="0"/>
              <w:marBottom w:val="0"/>
              <w:divBdr>
                <w:top w:val="none" w:sz="0" w:space="0" w:color="auto"/>
                <w:left w:val="none" w:sz="0" w:space="0" w:color="auto"/>
                <w:bottom w:val="none" w:sz="0" w:space="0" w:color="auto"/>
                <w:right w:val="none" w:sz="0" w:space="0" w:color="auto"/>
              </w:divBdr>
              <w:divsChild>
                <w:div w:id="1237328139">
                  <w:marLeft w:val="0"/>
                  <w:marRight w:val="0"/>
                  <w:marTop w:val="0"/>
                  <w:marBottom w:val="0"/>
                  <w:divBdr>
                    <w:top w:val="none" w:sz="0" w:space="0" w:color="auto"/>
                    <w:left w:val="none" w:sz="0" w:space="0" w:color="auto"/>
                    <w:bottom w:val="none" w:sz="0" w:space="0" w:color="auto"/>
                    <w:right w:val="none" w:sz="0" w:space="0" w:color="auto"/>
                  </w:divBdr>
                  <w:divsChild>
                    <w:div w:id="1680237090">
                      <w:marLeft w:val="0"/>
                      <w:marRight w:val="0"/>
                      <w:marTop w:val="0"/>
                      <w:marBottom w:val="0"/>
                      <w:divBdr>
                        <w:top w:val="none" w:sz="0" w:space="0" w:color="auto"/>
                        <w:left w:val="none" w:sz="0" w:space="0" w:color="auto"/>
                        <w:bottom w:val="none" w:sz="0" w:space="0" w:color="auto"/>
                        <w:right w:val="none" w:sz="0" w:space="0" w:color="auto"/>
                      </w:divBdr>
                      <w:divsChild>
                        <w:div w:id="1240672491">
                          <w:marLeft w:val="0"/>
                          <w:marRight w:val="0"/>
                          <w:marTop w:val="0"/>
                          <w:marBottom w:val="0"/>
                          <w:divBdr>
                            <w:top w:val="none" w:sz="0" w:space="0" w:color="auto"/>
                            <w:left w:val="none" w:sz="0" w:space="0" w:color="auto"/>
                            <w:bottom w:val="none" w:sz="0" w:space="0" w:color="auto"/>
                            <w:right w:val="none" w:sz="0" w:space="0" w:color="auto"/>
                          </w:divBdr>
                        </w:div>
                        <w:div w:id="1510829075">
                          <w:marLeft w:val="0"/>
                          <w:marRight w:val="0"/>
                          <w:marTop w:val="0"/>
                          <w:marBottom w:val="0"/>
                          <w:divBdr>
                            <w:top w:val="none" w:sz="0" w:space="0" w:color="auto"/>
                            <w:left w:val="none" w:sz="0" w:space="0" w:color="auto"/>
                            <w:bottom w:val="none" w:sz="0" w:space="0" w:color="auto"/>
                            <w:right w:val="none" w:sz="0" w:space="0" w:color="auto"/>
                          </w:divBdr>
                        </w:div>
                        <w:div w:id="1061907796">
                          <w:marLeft w:val="0"/>
                          <w:marRight w:val="0"/>
                          <w:marTop w:val="0"/>
                          <w:marBottom w:val="0"/>
                          <w:divBdr>
                            <w:top w:val="none" w:sz="0" w:space="0" w:color="auto"/>
                            <w:left w:val="none" w:sz="0" w:space="0" w:color="auto"/>
                            <w:bottom w:val="none" w:sz="0" w:space="0" w:color="auto"/>
                            <w:right w:val="none" w:sz="0" w:space="0" w:color="auto"/>
                          </w:divBdr>
                        </w:div>
                        <w:div w:id="567956984">
                          <w:marLeft w:val="0"/>
                          <w:marRight w:val="0"/>
                          <w:marTop w:val="0"/>
                          <w:marBottom w:val="0"/>
                          <w:divBdr>
                            <w:top w:val="none" w:sz="0" w:space="0" w:color="auto"/>
                            <w:left w:val="none" w:sz="0" w:space="0" w:color="auto"/>
                            <w:bottom w:val="none" w:sz="0" w:space="0" w:color="auto"/>
                            <w:right w:val="none" w:sz="0" w:space="0" w:color="auto"/>
                          </w:divBdr>
                        </w:div>
                        <w:div w:id="362097556">
                          <w:marLeft w:val="0"/>
                          <w:marRight w:val="0"/>
                          <w:marTop w:val="0"/>
                          <w:marBottom w:val="0"/>
                          <w:divBdr>
                            <w:top w:val="none" w:sz="0" w:space="0" w:color="auto"/>
                            <w:left w:val="none" w:sz="0" w:space="0" w:color="auto"/>
                            <w:bottom w:val="none" w:sz="0" w:space="0" w:color="auto"/>
                            <w:right w:val="none" w:sz="0" w:space="0" w:color="auto"/>
                          </w:divBdr>
                        </w:div>
                        <w:div w:id="39329382">
                          <w:marLeft w:val="0"/>
                          <w:marRight w:val="0"/>
                          <w:marTop w:val="0"/>
                          <w:marBottom w:val="0"/>
                          <w:divBdr>
                            <w:top w:val="none" w:sz="0" w:space="0" w:color="auto"/>
                            <w:left w:val="none" w:sz="0" w:space="0" w:color="auto"/>
                            <w:bottom w:val="none" w:sz="0" w:space="0" w:color="auto"/>
                            <w:right w:val="none" w:sz="0" w:space="0" w:color="auto"/>
                          </w:divBdr>
                        </w:div>
                        <w:div w:id="1271544840">
                          <w:marLeft w:val="0"/>
                          <w:marRight w:val="0"/>
                          <w:marTop w:val="0"/>
                          <w:marBottom w:val="0"/>
                          <w:divBdr>
                            <w:top w:val="none" w:sz="0" w:space="0" w:color="auto"/>
                            <w:left w:val="none" w:sz="0" w:space="0" w:color="auto"/>
                            <w:bottom w:val="none" w:sz="0" w:space="0" w:color="auto"/>
                            <w:right w:val="none" w:sz="0" w:space="0" w:color="auto"/>
                          </w:divBdr>
                        </w:div>
                        <w:div w:id="523712615">
                          <w:marLeft w:val="0"/>
                          <w:marRight w:val="0"/>
                          <w:marTop w:val="0"/>
                          <w:marBottom w:val="0"/>
                          <w:divBdr>
                            <w:top w:val="none" w:sz="0" w:space="0" w:color="auto"/>
                            <w:left w:val="none" w:sz="0" w:space="0" w:color="auto"/>
                            <w:bottom w:val="none" w:sz="0" w:space="0" w:color="auto"/>
                            <w:right w:val="none" w:sz="0" w:space="0" w:color="auto"/>
                          </w:divBdr>
                        </w:div>
                        <w:div w:id="1424648047">
                          <w:marLeft w:val="0"/>
                          <w:marRight w:val="0"/>
                          <w:marTop w:val="0"/>
                          <w:marBottom w:val="0"/>
                          <w:divBdr>
                            <w:top w:val="none" w:sz="0" w:space="0" w:color="auto"/>
                            <w:left w:val="none" w:sz="0" w:space="0" w:color="auto"/>
                            <w:bottom w:val="none" w:sz="0" w:space="0" w:color="auto"/>
                            <w:right w:val="none" w:sz="0" w:space="0" w:color="auto"/>
                          </w:divBdr>
                        </w:div>
                        <w:div w:id="1047529440">
                          <w:marLeft w:val="0"/>
                          <w:marRight w:val="0"/>
                          <w:marTop w:val="0"/>
                          <w:marBottom w:val="0"/>
                          <w:divBdr>
                            <w:top w:val="none" w:sz="0" w:space="0" w:color="auto"/>
                            <w:left w:val="none" w:sz="0" w:space="0" w:color="auto"/>
                            <w:bottom w:val="none" w:sz="0" w:space="0" w:color="auto"/>
                            <w:right w:val="none" w:sz="0" w:space="0" w:color="auto"/>
                          </w:divBdr>
                        </w:div>
                        <w:div w:id="824005258">
                          <w:marLeft w:val="0"/>
                          <w:marRight w:val="0"/>
                          <w:marTop w:val="0"/>
                          <w:marBottom w:val="0"/>
                          <w:divBdr>
                            <w:top w:val="none" w:sz="0" w:space="0" w:color="auto"/>
                            <w:left w:val="none" w:sz="0" w:space="0" w:color="auto"/>
                            <w:bottom w:val="none" w:sz="0" w:space="0" w:color="auto"/>
                            <w:right w:val="none" w:sz="0" w:space="0" w:color="auto"/>
                          </w:divBdr>
                        </w:div>
                        <w:div w:id="169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Carney</dc:creator>
  <cp:lastModifiedBy>Carney</cp:lastModifiedBy>
  <cp:revision>2</cp:revision>
  <dcterms:created xsi:type="dcterms:W3CDTF">2016-08-05T19:48:00Z</dcterms:created>
  <dcterms:modified xsi:type="dcterms:W3CDTF">2016-08-05T19:48:00Z</dcterms:modified>
</cp:coreProperties>
</file>